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CEA" w:rsidRPr="004F4CEA" w:rsidRDefault="000063BB" w:rsidP="00641FA4">
      <w:pPr>
        <w:spacing w:line="360" w:lineRule="auto"/>
        <w:ind w:right="11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063BB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9495" cy="8484361"/>
            <wp:effectExtent l="0" t="0" r="0" b="0"/>
            <wp:docPr id="1" name="Рисунок 1" descr="C:\Users\Сварка\Desktop\сканы ОУД\оу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уд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1D512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F4CEA" w:rsidRPr="004F4CEA"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F759E3" w:rsidRPr="00F759E3" w:rsidRDefault="004F4CEA" w:rsidP="00F759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CE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="00F759E3" w:rsidRPr="00F759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разработана  на основе Федерального государственного образовательного стандарта основного общего образования, Федерального государственного образовательного стандарта среднего профессионал</w:t>
      </w:r>
      <w:r w:rsidR="00092A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ьного образования </w:t>
      </w:r>
      <w:r w:rsidR="00F759E3" w:rsidRPr="00F759E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</w:t>
      </w:r>
      <w:r w:rsidR="00092AF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759E3" w:rsidRPr="00F75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F759E3" w:rsidRPr="00092A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22.02.06 Сварочное производство</w:t>
      </w:r>
      <w:r w:rsidR="00092A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F759E3" w:rsidRPr="00F759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примерной программы учебной дисциплины </w:t>
      </w:r>
      <w:r w:rsidR="00092AF4">
        <w:rPr>
          <w:rFonts w:ascii="Times New Roman" w:eastAsia="Times New Roman" w:hAnsi="Times New Roman" w:cs="Times New Roman"/>
          <w:sz w:val="26"/>
          <w:szCs w:val="26"/>
          <w:lang w:eastAsia="ru-RU"/>
        </w:rPr>
        <w:t>«Математика: алгебра и начала математического анализа; геометрия»</w:t>
      </w:r>
      <w:r w:rsidR="00092AF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759E3" w:rsidRPr="00F759E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№06-259).</w:t>
      </w:r>
    </w:p>
    <w:p w:rsidR="00F759E3" w:rsidRPr="00F759E3" w:rsidRDefault="00F759E3" w:rsidP="00F759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F759E3" w:rsidRPr="00F759E3" w:rsidRDefault="00F759E3" w:rsidP="00F759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759E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0063B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</w:t>
      </w:r>
      <w:r w:rsidRPr="00F759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«Казанский политехнический колледж»</w:t>
      </w:r>
    </w:p>
    <w:p w:rsidR="00F759E3" w:rsidRPr="00F759E3" w:rsidRDefault="00F759E3" w:rsidP="00F759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59E3" w:rsidRPr="004F4CEA" w:rsidRDefault="00F759E3" w:rsidP="00F759E3">
      <w:pPr>
        <w:ind w:right="11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759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С.Г. Матвеева</w:t>
      </w:r>
      <w:r w:rsidR="00006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преподаватель математики </w:t>
      </w:r>
      <w:r w:rsidRPr="004F4C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ГАПОУ «Каз</w:t>
      </w:r>
      <w:r w:rsidR="000063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анский политехнический колледж»</w:t>
      </w:r>
      <w:r w:rsidRPr="004F4C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С.Г.Матвеева</w:t>
      </w:r>
    </w:p>
    <w:p w:rsidR="00F759E3" w:rsidRPr="00F759E3" w:rsidRDefault="00F759E3" w:rsidP="00F759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759E3" w:rsidRPr="00F759E3" w:rsidRDefault="00F759E3" w:rsidP="00F759E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759E3" w:rsidRPr="00F759E3" w:rsidRDefault="00F759E3" w:rsidP="00F759E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759E3" w:rsidRPr="00F759E3" w:rsidRDefault="00F759E3" w:rsidP="00F759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759E3" w:rsidRPr="00F759E3" w:rsidRDefault="00F759E3" w:rsidP="00F759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759E3" w:rsidRPr="00F759E3" w:rsidRDefault="00F759E3" w:rsidP="00F759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759E3" w:rsidRPr="00F759E3" w:rsidRDefault="00F759E3" w:rsidP="00F759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759E3" w:rsidRPr="00F759E3" w:rsidRDefault="00F759E3" w:rsidP="00F759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759E3" w:rsidRPr="00F759E3" w:rsidRDefault="00F759E3" w:rsidP="00F759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759E3" w:rsidRPr="00F759E3" w:rsidRDefault="00F759E3" w:rsidP="00F759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F4CEA" w:rsidRPr="004F4CEA" w:rsidRDefault="00F759E3" w:rsidP="00F759E3">
      <w:pPr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F759E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4F4CEA" w:rsidRPr="004F4CEA" w:rsidRDefault="004F4CEA" w:rsidP="004F4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CE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стр.</w:t>
      </w:r>
    </w:p>
    <w:p w:rsidR="004F4CEA" w:rsidRPr="004F4CEA" w:rsidRDefault="004F4CEA" w:rsidP="004F4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CEA" w:rsidRPr="004F4CEA" w:rsidRDefault="004F4CEA" w:rsidP="004F4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CEA">
        <w:rPr>
          <w:rFonts w:ascii="Times New Roman" w:hAnsi="Times New Roman" w:cs="Times New Roman"/>
          <w:sz w:val="28"/>
          <w:szCs w:val="28"/>
        </w:rPr>
        <w:t>1.Паспорт учебной дисциплины………………………………………………… 4</w:t>
      </w:r>
    </w:p>
    <w:p w:rsidR="004F4CEA" w:rsidRPr="004F4CEA" w:rsidRDefault="004F4CEA" w:rsidP="004F4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CEA" w:rsidRPr="004F4CEA" w:rsidRDefault="004F4CEA" w:rsidP="004F4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CEA">
        <w:rPr>
          <w:rFonts w:ascii="Times New Roman" w:hAnsi="Times New Roman" w:cs="Times New Roman"/>
          <w:sz w:val="28"/>
          <w:szCs w:val="28"/>
        </w:rPr>
        <w:t>2. Структура и содержание учебной дисциплины……………………………...</w:t>
      </w:r>
      <w:r w:rsidR="008B0A5F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4F4CEA" w:rsidRPr="004F4CEA" w:rsidRDefault="004F4CEA" w:rsidP="004F4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CEA" w:rsidRPr="004F4CEA" w:rsidRDefault="004F4CEA" w:rsidP="004F4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CEA">
        <w:rPr>
          <w:rFonts w:ascii="Times New Roman" w:hAnsi="Times New Roman" w:cs="Times New Roman"/>
          <w:sz w:val="28"/>
          <w:szCs w:val="28"/>
        </w:rPr>
        <w:t>3. Условия реализации рабочей программы учебной дисциплины…………...2</w:t>
      </w:r>
      <w:r w:rsidR="008B0A5F">
        <w:rPr>
          <w:rFonts w:ascii="Times New Roman" w:hAnsi="Times New Roman" w:cs="Times New Roman"/>
          <w:sz w:val="28"/>
          <w:szCs w:val="28"/>
        </w:rPr>
        <w:t>5</w:t>
      </w:r>
    </w:p>
    <w:p w:rsidR="004F4CEA" w:rsidRPr="004F4CEA" w:rsidRDefault="004F4CEA" w:rsidP="004F4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CEA" w:rsidRPr="004F4CEA" w:rsidRDefault="004F4CEA" w:rsidP="004F4C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CEA">
        <w:rPr>
          <w:rFonts w:ascii="Times New Roman" w:hAnsi="Times New Roman" w:cs="Times New Roman"/>
          <w:sz w:val="28"/>
          <w:szCs w:val="28"/>
        </w:rPr>
        <w:t>4. Контроль и оценка результатов освоения учебной дисциплины…………...</w:t>
      </w:r>
      <w:r w:rsidR="008B0A5F">
        <w:rPr>
          <w:rFonts w:ascii="Times New Roman" w:hAnsi="Times New Roman" w:cs="Times New Roman"/>
          <w:sz w:val="28"/>
          <w:szCs w:val="28"/>
        </w:rPr>
        <w:t>28</w:t>
      </w:r>
    </w:p>
    <w:p w:rsidR="004F4CEA" w:rsidRPr="004F4CEA" w:rsidRDefault="004F4CEA" w:rsidP="004F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EA" w:rsidRPr="004F4CEA" w:rsidRDefault="004F4CEA" w:rsidP="004F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F4CEA" w:rsidRPr="001D5120" w:rsidRDefault="004F4CEA" w:rsidP="004F4C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F4CEA">
        <w:rPr>
          <w:rFonts w:eastAsia="Times New Roman"/>
          <w:u w:val="single"/>
          <w:lang w:eastAsia="ru-RU"/>
        </w:rPr>
        <w:br w:type="page"/>
      </w:r>
      <w:r w:rsidRPr="001D512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1. паспорт рабочей ПРОГРАММЫ УЧЕБНОЙ ДИСЦИПЛИНЫ «математика:</w:t>
      </w:r>
      <w:r w:rsidR="001D5120" w:rsidRPr="001D512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1D512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аЛГеБра и наЧаЛа маТемаТиЧеСкОГО </w:t>
      </w:r>
    </w:p>
    <w:p w:rsidR="004F4CEA" w:rsidRPr="001D5120" w:rsidRDefault="004F4CEA" w:rsidP="004F4C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анаЛиЗа; ГеОмеТрия»</w:t>
      </w:r>
    </w:p>
    <w:p w:rsidR="004F4CEA" w:rsidRPr="001D5120" w:rsidRDefault="004F4CEA" w:rsidP="004F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4CEA" w:rsidRPr="001D5120" w:rsidRDefault="00641FA4" w:rsidP="004F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 </w:t>
      </w:r>
      <w:r w:rsidR="004F4CEA"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характеристика учебной дисциплины «Математика: </w:t>
      </w:r>
    </w:p>
    <w:p w:rsidR="004F4CEA" w:rsidRPr="001D5120" w:rsidRDefault="004F4CEA" w:rsidP="004F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алгебра и начала математического анализа; геометрия»</w:t>
      </w:r>
    </w:p>
    <w:p w:rsidR="004F4CEA" w:rsidRPr="001D5120" w:rsidRDefault="004F4CEA" w:rsidP="004F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4CEA" w:rsidRPr="001D5120" w:rsidRDefault="004F4CEA" w:rsidP="004F4C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общеобразовательной учебной дисциплина «Математика: алгебра и начала математического анализа; геометрия» (далее— «Математика») предназначена для изучения математики на базе основного общего образования.</w:t>
      </w:r>
    </w:p>
    <w:p w:rsidR="004F4CEA" w:rsidRPr="001D5120" w:rsidRDefault="004F4CEA" w:rsidP="004F4C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="00092AF4"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.02.0</w:t>
      </w:r>
      <w:r w:rsidR="00092AF4"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92AF4"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Сварочное производство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4333" w:rsidRPr="001D5120" w:rsidRDefault="00334333" w:rsidP="0033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33" w:rsidRPr="001D5120" w:rsidRDefault="00334333" w:rsidP="0033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 </w:t>
      </w: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учебной дисциплины в учебном плане</w:t>
      </w:r>
    </w:p>
    <w:p w:rsidR="00334333" w:rsidRPr="001D5120" w:rsidRDefault="00334333" w:rsidP="0033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дисциплина «Математика: алгебра и начала математического анализа; геометрия» является учебным предметом обязательной предметной области «Математика и информатика» ФГОС среднего общего образования. </w:t>
      </w:r>
    </w:p>
    <w:p w:rsidR="00334333" w:rsidRPr="001D5120" w:rsidRDefault="00334333" w:rsidP="0033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 является фундаментальной общеобразовательной дисциплиной со сложившимся устойчивым содержанием и общими требованиями к подготовке обучающихся.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Цели и задачи дисциплины - результаты освоения учебной дисциплины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«Математика: алгебра и начала математического анализа; геометрия» направлено на достижение следующих целей:</w:t>
      </w:r>
    </w:p>
    <w:p w:rsidR="00334333" w:rsidRPr="001D5120" w:rsidRDefault="00334333" w:rsidP="00334333">
      <w:pPr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сформированности представлений о социальных, культурных и исторических факторах становления математики;</w:t>
      </w:r>
    </w:p>
    <w:p w:rsidR="00334333" w:rsidRPr="001D5120" w:rsidRDefault="00334333" w:rsidP="00334333">
      <w:pPr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сформированности логического, алгоритмического и математического мышления;</w:t>
      </w:r>
    </w:p>
    <w:p w:rsidR="00334333" w:rsidRPr="001D5120" w:rsidRDefault="00334333" w:rsidP="00334333">
      <w:pPr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сформированности умений применять полученные знания при решении различных задач;</w:t>
      </w:r>
    </w:p>
    <w:p w:rsidR="00334333" w:rsidRPr="001D5120" w:rsidRDefault="00334333" w:rsidP="00334333">
      <w:pPr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33" w:rsidRPr="001D5120" w:rsidRDefault="00334333" w:rsidP="0033433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цели изучения математики реализуются в четырех направлениях:</w:t>
      </w:r>
    </w:p>
    <w:p w:rsidR="00334333" w:rsidRPr="001D5120" w:rsidRDefault="00334333" w:rsidP="0033433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33" w:rsidRPr="001D5120" w:rsidRDefault="00334333" w:rsidP="0033433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общее представление об идеях и методах математики; </w:t>
      </w:r>
    </w:p>
    <w:p w:rsidR="00334333" w:rsidRPr="001D5120" w:rsidRDefault="00334333" w:rsidP="0033433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интеллектуальное развитие; </w:t>
      </w:r>
    </w:p>
    <w:p w:rsidR="00334333" w:rsidRPr="001D5120" w:rsidRDefault="00334333" w:rsidP="0033433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овладение необходимыми конкретными знаниями и умениями; </w:t>
      </w:r>
    </w:p>
    <w:p w:rsidR="00334333" w:rsidRPr="001D5120" w:rsidRDefault="00334333" w:rsidP="0033433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воспитательное воздействие.</w:t>
      </w:r>
    </w:p>
    <w:p w:rsidR="00334333" w:rsidRPr="001D5120" w:rsidRDefault="00334333" w:rsidP="00334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программы составляет содержание, согласованное с требованиями федерального компоне</w:t>
      </w:r>
      <w:r w:rsidR="0064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нта государственного стандарта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(полного) общего образования базового уровня.</w:t>
      </w:r>
    </w:p>
    <w:p w:rsidR="00334333" w:rsidRPr="001D5120" w:rsidRDefault="00641FA4" w:rsidP="00334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учебный материал </w:t>
      </w:r>
      <w:r w:rsidR="00334333"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 в форме чередующегося развертывания основных содержательных линий:</w:t>
      </w:r>
    </w:p>
    <w:p w:rsidR="00334333" w:rsidRPr="001D5120" w:rsidRDefault="00334333" w:rsidP="00334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5120">
        <w:rPr>
          <w:rFonts w:ascii="Symbol" w:eastAsia="Times New Roman" w:hAnsi="Symbol" w:cs="Symbol"/>
          <w:sz w:val="24"/>
          <w:szCs w:val="24"/>
          <w:lang w:eastAsia="ar-SA"/>
        </w:rPr>
        <w:t></w:t>
      </w:r>
      <w:r w:rsidRPr="001D512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алгебраическая линия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включающая систематизацию сведений о числах; изучение новых и обобщение ранее изученных операций (возведение в степень, извлечение корня, логарифмирование, синус, косинус, тангенс, котангенс и обратные к ним); изучение новых видов числовых выражений и формул; совершенствование практических навыков и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прикладных задач;</w:t>
      </w:r>
    </w:p>
    <w:p w:rsidR="00334333" w:rsidRPr="001D5120" w:rsidRDefault="00334333" w:rsidP="00334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5120">
        <w:rPr>
          <w:rFonts w:ascii="Symbol" w:eastAsia="Times New Roman" w:hAnsi="Symbol" w:cs="Symbol"/>
          <w:sz w:val="24"/>
          <w:szCs w:val="24"/>
          <w:lang w:eastAsia="ar-SA"/>
        </w:rPr>
        <w:t></w:t>
      </w:r>
      <w:r w:rsidRPr="001D512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теоретико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1D512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функциональная линия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>, включающая систематизацию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задачи;</w:t>
      </w:r>
    </w:p>
    <w:p w:rsidR="00334333" w:rsidRPr="001D5120" w:rsidRDefault="00334333" w:rsidP="00334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5120">
        <w:rPr>
          <w:rFonts w:ascii="Symbol" w:eastAsia="Times New Roman" w:hAnsi="Symbol" w:cs="Symbol"/>
          <w:sz w:val="24"/>
          <w:szCs w:val="24"/>
          <w:lang w:eastAsia="ar-SA"/>
        </w:rPr>
        <w:t></w:t>
      </w:r>
      <w:r w:rsidRPr="001D512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линия уравнений и неравенств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>, основанная на построении и исследовании математических моделей, пересекающаяся с алгебраической и теоретико-функ</w:t>
      </w:r>
      <w:r w:rsidR="00641F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циональной линиями и </w:t>
      </w:r>
      <w:bookmarkStart w:id="0" w:name="_GoBack"/>
      <w:bookmarkEnd w:id="0"/>
      <w:r w:rsidR="000063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включающая </w:t>
      </w:r>
      <w:r w:rsidR="000063BB"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развитие,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совершенствование техники алгебраических преобразований для решения уравнений, неравенств и систем; формирование способности строить и исследовать простейшие математические модели при решении прикладных задач, задач из смежных и специальных дисциплин;</w:t>
      </w:r>
    </w:p>
    <w:p w:rsidR="00334333" w:rsidRPr="001D5120" w:rsidRDefault="00334333" w:rsidP="00334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5120">
        <w:rPr>
          <w:rFonts w:ascii="Symbol" w:eastAsia="Times New Roman" w:hAnsi="Symbol" w:cs="Symbol"/>
          <w:sz w:val="24"/>
          <w:szCs w:val="24"/>
          <w:lang w:eastAsia="ar-SA"/>
        </w:rPr>
        <w:t></w:t>
      </w:r>
      <w:r w:rsidRPr="001D512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геометрическая линия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>, включающая наглядные представления о пространственных фигурах и изучение их свойств, формирование и развитие пространственного воображения, развитие способов геометрических измерений, координатного и векторного методов для решения математических и прикладных задач;</w:t>
      </w:r>
    </w:p>
    <w:p w:rsidR="00334333" w:rsidRPr="001D5120" w:rsidRDefault="00334333" w:rsidP="00334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5120">
        <w:rPr>
          <w:rFonts w:ascii="Symbol" w:eastAsia="Times New Roman" w:hAnsi="Symbol" w:cs="Symbol"/>
          <w:sz w:val="24"/>
          <w:szCs w:val="24"/>
          <w:lang w:eastAsia="ar-SA"/>
        </w:rPr>
        <w:t></w:t>
      </w:r>
      <w:r w:rsidRPr="001D512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стохастическая линия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>, основанная на развитии комбинаторных умений, представлений о вероятностно-статистических закономерностях окружающего мира.</w:t>
      </w:r>
    </w:p>
    <w:p w:rsidR="00334333" w:rsidRPr="001D5120" w:rsidRDefault="00334333" w:rsidP="00334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содержательных линий сопровождается совершенствованием интеллектуальных и речевых умений путем обогащения математического языка, развития логического мышления.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Профилизация цел</w:t>
      </w:r>
      <w:r w:rsidR="0064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математического образования отражается на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выборе приоритетов в организации учебной деятельности обучающихся. Для технического и естественно </w:t>
      </w:r>
      <w:r w:rsidR="0064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научного профиля выбор целей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смещается в прагматическом направлении, предусматривающем усиление и ра</w:t>
      </w:r>
      <w:r w:rsidR="0064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сширение прикладного характера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математики; преимущественной ориентации на алгоритмический стиль познавательной деятельности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Освоение содержания учебной дисциплины «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Математика: алгебра и начала математического анализа; геометрия</w:t>
      </w: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обеспечивает достижение студентами следующих результатов: </w:t>
      </w:r>
    </w:p>
    <w:p w:rsidR="00334333" w:rsidRPr="001D5120" w:rsidRDefault="00334333" w:rsidP="0033433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личностных: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значимости математики для научно-технического прогресса,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 - 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условию успешной профессиональной и общественной деятельности;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334333" w:rsidRPr="001D5120" w:rsidRDefault="00334333" w:rsidP="0033433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метапредметных: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 </w:t>
      </w:r>
    </w:p>
    <w:p w:rsidR="00334333" w:rsidRPr="001D5120" w:rsidRDefault="00334333" w:rsidP="0033433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предметных: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641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сформированность </w:t>
      </w: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представлений о математике как части мировой культуры и месте математики в современной цивилизации, способах описания влений реального мира на математическом языке;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</w:t>
      </w: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владение навыками испо</w:t>
      </w:r>
      <w:r w:rsidR="00641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льзования готовых компьютерных </w:t>
      </w: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 при решении задач.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результате изучения учебной дисциплины «Математика: алгебра и начала математического анализа; геометрия» формируются следующие компетенции:</w:t>
      </w:r>
    </w:p>
    <w:p w:rsidR="00334333" w:rsidRPr="001D5120" w:rsidRDefault="00334333" w:rsidP="003343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компетенции</w:t>
      </w:r>
      <w:bookmarkStart w:id="1" w:name="sub_10511"/>
    </w:p>
    <w:p w:rsidR="00334333" w:rsidRPr="001D5120" w:rsidRDefault="00334333" w:rsidP="00334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0513"/>
      <w:bookmarkEnd w:id="1"/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334333" w:rsidRPr="001D5120" w:rsidRDefault="00334333" w:rsidP="00334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334333" w:rsidRPr="001D5120" w:rsidRDefault="00334333" w:rsidP="00334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ОКЗ. Принимать решения в нестандартных ситуациях и нести за них ответственность. </w:t>
      </w:r>
    </w:p>
    <w:p w:rsidR="00334333" w:rsidRPr="001D5120" w:rsidRDefault="00334333" w:rsidP="003343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334333" w:rsidRPr="001D5120" w:rsidRDefault="00334333" w:rsidP="00334333">
      <w:pPr>
        <w:numPr>
          <w:ilvl w:val="0"/>
          <w:numId w:val="3"/>
        </w:numPr>
        <w:ind w:hanging="2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334333" w:rsidRPr="001D5120" w:rsidRDefault="00334333" w:rsidP="00334333">
      <w:pPr>
        <w:numPr>
          <w:ilvl w:val="0"/>
          <w:numId w:val="3"/>
        </w:numPr>
        <w:ind w:hanging="2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334333" w:rsidRPr="001D5120" w:rsidRDefault="00334333" w:rsidP="00334333">
      <w:pPr>
        <w:numPr>
          <w:ilvl w:val="0"/>
          <w:numId w:val="3"/>
        </w:numPr>
        <w:ind w:hanging="2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sub_10514"/>
      <w:bookmarkEnd w:id="2"/>
      <w:r w:rsidRPr="001D5120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34333" w:rsidRPr="001D5120" w:rsidRDefault="00334333" w:rsidP="00334333">
      <w:pPr>
        <w:numPr>
          <w:ilvl w:val="0"/>
          <w:numId w:val="3"/>
        </w:numPr>
        <w:ind w:hanging="2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5120">
        <w:rPr>
          <w:rFonts w:ascii="Times New Roman" w:hAnsi="Times New Roman" w:cs="Times New Roman"/>
          <w:sz w:val="24"/>
          <w:szCs w:val="24"/>
        </w:rPr>
        <w:t>ОК-9. Ориентироваться в условиях частой смены технологий в профессиональной деятельности.</w:t>
      </w:r>
    </w:p>
    <w:bookmarkEnd w:id="3"/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Рекомендуемое количество часов на освоение программы дисциплины: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обучающегося 378 час</w:t>
      </w:r>
      <w:r w:rsidR="00564DA6"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обучающегося 252 часа;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 обучающегося 126 часов.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641FA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 СТРУКТУРА И </w:t>
      </w: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УЧЕБНОЙ ДИСЦИПЛИНЫ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05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334333" w:rsidRPr="001D5120" w:rsidTr="00F23CCC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334333" w:rsidRPr="001D5120" w:rsidTr="00F23CCC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378</w:t>
            </w: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252</w:t>
            </w: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80</w:t>
            </w: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126</w:t>
            </w: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3" w:rsidRPr="001D5120" w:rsidRDefault="00334333" w:rsidP="00F23CCC">
            <w:pPr>
              <w:snapToGrid w:val="0"/>
              <w:spacing w:after="0" w:line="48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заданий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333" w:rsidRPr="001D5120" w:rsidRDefault="00334333" w:rsidP="00F23CCC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1D512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80</w:t>
            </w: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учебной литературой, конспектирование</w:t>
            </w:r>
          </w:p>
          <w:p w:rsidR="00334333" w:rsidRPr="001D5120" w:rsidRDefault="00334333" w:rsidP="00F23CCC">
            <w:pPr>
              <w:spacing w:after="0" w:line="240" w:lineRule="auto"/>
              <w:ind w:left="743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(возможно применение учебной литературы в электронном виде)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1D512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30</w:t>
            </w: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641FA4" w:rsidP="00F23CCC">
            <w:pPr>
              <w:snapToGrid w:val="0"/>
              <w:spacing w:after="0" w:line="240" w:lineRule="auto"/>
              <w:ind w:left="709"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творческая работа </w:t>
            </w:r>
            <w:r w:rsidR="00334333"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(работа с дополнит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ельной литературой и Интернет: </w:t>
            </w:r>
            <w:r w:rsidR="00334333"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333" w:rsidRPr="001D5120" w:rsidRDefault="00334333" w:rsidP="00F23CCC">
            <w:pPr>
              <w:snapToGri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1D512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8</w:t>
            </w: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Индивидуальный проект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D51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334333" w:rsidRPr="001D5120" w:rsidTr="00F23CC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4333" w:rsidRPr="001D5120" w:rsidRDefault="00641FA4" w:rsidP="00F23C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Итоговая аттестация в форме </w:t>
            </w:r>
            <w:r w:rsidR="00334333" w:rsidRPr="001D51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дифференцированного зачета-1 семестр;</w:t>
            </w:r>
            <w:r w:rsidR="00334333" w:rsidRPr="001D5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34333" w:rsidRPr="001D5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экзамена – 2 семестр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4333" w:rsidRPr="001D5120" w:rsidRDefault="00334333" w:rsidP="00F2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334333" w:rsidRPr="001D5120" w:rsidRDefault="00334333" w:rsidP="003343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4333" w:rsidRPr="001D5120" w:rsidRDefault="00334333" w:rsidP="00334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34333" w:rsidRPr="001D5120" w:rsidSect="00F23CCC">
          <w:footerReference w:type="default" r:id="rId8"/>
          <w:type w:val="continuous"/>
          <w:pgSz w:w="11906" w:h="16838"/>
          <w:pgMar w:top="1134" w:right="851" w:bottom="1134" w:left="1418" w:header="708" w:footer="708" w:gutter="0"/>
          <w:cols w:space="720"/>
          <w:titlePg/>
          <w:docGrid w:linePitch="299"/>
        </w:sectPr>
      </w:pPr>
    </w:p>
    <w:p w:rsidR="00BB0345" w:rsidRPr="001D5120" w:rsidRDefault="00BB0345" w:rsidP="001D5120">
      <w:pPr>
        <w:pStyle w:val="afa"/>
        <w:rPr>
          <w:rFonts w:ascii="Times New Roman" w:hAnsi="Times New Roman" w:cs="Times New Roman"/>
          <w:caps/>
        </w:rPr>
      </w:pPr>
      <w:r w:rsidRPr="001D5120">
        <w:rPr>
          <w:rFonts w:ascii="Times New Roman" w:hAnsi="Times New Roman" w:cs="Times New Roman"/>
        </w:rPr>
        <w:lastRenderedPageBreak/>
        <w:t>2.2. Тематический план и содержание учебной дисциплины</w:t>
      </w:r>
    </w:p>
    <w:p w:rsidR="00BB0345" w:rsidRPr="001D5120" w:rsidRDefault="00BB0345" w:rsidP="001D5120">
      <w:pPr>
        <w:pStyle w:val="afa"/>
        <w:rPr>
          <w:rFonts w:ascii="Times New Roman" w:hAnsi="Times New Roman" w:cs="Times New Roman"/>
          <w:caps/>
        </w:rPr>
      </w:pPr>
      <w:r w:rsidRPr="001D5120">
        <w:rPr>
          <w:rFonts w:ascii="Times New Roman" w:hAnsi="Times New Roman" w:cs="Times New Roman"/>
          <w:caps/>
        </w:rPr>
        <w:t>математика: аЛГеБра и наЧаЛа маТемаТиЧеСкОГО анаЛиЗа; ГеОмеТрия</w:t>
      </w:r>
    </w:p>
    <w:p w:rsidR="00BB0345" w:rsidRPr="001D5120" w:rsidRDefault="00BB0345" w:rsidP="001D5120">
      <w:pPr>
        <w:pStyle w:val="afa"/>
        <w:rPr>
          <w:rFonts w:ascii="Times New Roman" w:hAnsi="Times New Roman" w:cs="Times New Roman"/>
          <w:caps/>
        </w:rPr>
      </w:pPr>
    </w:p>
    <w:p w:rsidR="00BB0345" w:rsidRPr="001D5120" w:rsidRDefault="00BB0345" w:rsidP="001D5120">
      <w:pPr>
        <w:pStyle w:val="afa"/>
        <w:rPr>
          <w:rFonts w:ascii="Times New Roman" w:hAnsi="Times New Roman" w:cs="Times New Roman"/>
          <w:i/>
          <w:iCs/>
        </w:rPr>
      </w:pPr>
    </w:p>
    <w:tbl>
      <w:tblPr>
        <w:tblW w:w="1497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3032"/>
        <w:gridCol w:w="907"/>
        <w:gridCol w:w="101"/>
        <w:gridCol w:w="24"/>
        <w:gridCol w:w="93"/>
        <w:gridCol w:w="18"/>
        <w:gridCol w:w="242"/>
        <w:gridCol w:w="7407"/>
        <w:gridCol w:w="220"/>
        <w:gridCol w:w="1431"/>
        <w:gridCol w:w="1495"/>
      </w:tblGrid>
      <w:tr w:rsidR="00BB0345" w:rsidRPr="001D5120" w:rsidTr="00F23CCC">
        <w:trPr>
          <w:trHeight w:val="525"/>
        </w:trPr>
        <w:tc>
          <w:tcPr>
            <w:tcW w:w="3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B0345" w:rsidRPr="001D5120" w:rsidRDefault="00BB0345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B0345" w:rsidRPr="001D5120" w:rsidRDefault="00BB0345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B0345" w:rsidRPr="001D5120" w:rsidRDefault="00BB0345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B0345" w:rsidRPr="001D5120" w:rsidRDefault="00BB0345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Уровень освоения</w:t>
            </w:r>
          </w:p>
        </w:tc>
      </w:tr>
      <w:tr w:rsidR="00BB0345" w:rsidRPr="001D5120" w:rsidTr="00F23CCC">
        <w:trPr>
          <w:trHeight w:val="270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B0345" w:rsidRPr="001D5120" w:rsidRDefault="00BB0345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B0345" w:rsidRPr="001D5120" w:rsidRDefault="00BB0345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B0345" w:rsidRPr="001D5120" w:rsidRDefault="00BB0345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B0345" w:rsidRPr="001D5120" w:rsidRDefault="00BB0345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</w:tr>
      <w:tr w:rsidR="001A2300" w:rsidRPr="001D5120" w:rsidTr="00F23CCC">
        <w:trPr>
          <w:trHeight w:val="432"/>
        </w:trPr>
        <w:tc>
          <w:tcPr>
            <w:tcW w:w="303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1D5120">
        <w:trPr>
          <w:trHeight w:val="2283"/>
        </w:trPr>
        <w:tc>
          <w:tcPr>
            <w:tcW w:w="30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 xml:space="preserve">    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     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     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264"/>
        </w:trPr>
        <w:tc>
          <w:tcPr>
            <w:tcW w:w="303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1182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</w:rPr>
              <w:t xml:space="preserve">Раздел 1. </w:t>
            </w:r>
            <w:r w:rsidRPr="001D5120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1D5120">
        <w:trPr>
          <w:trHeight w:val="174"/>
        </w:trPr>
        <w:tc>
          <w:tcPr>
            <w:tcW w:w="3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1.1. Развитие понятия о числе</w:t>
            </w: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52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24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468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Обработка экспериментальных результатов. 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iCs/>
              </w:rPr>
            </w:pPr>
            <w:r w:rsidRPr="001D5120">
              <w:rPr>
                <w:rFonts w:ascii="Times New Roman" w:hAnsi="Times New Roman" w:cs="Times New Roman"/>
                <w:iCs/>
              </w:rPr>
              <w:t>Практическая работа № 1.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iCs/>
              </w:rPr>
            </w:pPr>
            <w:r w:rsidRPr="001D5120">
              <w:rPr>
                <w:rFonts w:ascii="Times New Roman" w:hAnsi="Times New Roman" w:cs="Times New Roman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1D5120">
        <w:trPr>
          <w:trHeight w:val="216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val="la-Latn"/>
              </w:rPr>
            </w:pPr>
            <w:r w:rsidRPr="001D5120">
              <w:rPr>
                <w:rFonts w:ascii="Times New Roman" w:hAnsi="Times New Roman" w:cs="Times New Roman"/>
                <w:iCs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57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iCs/>
              </w:rPr>
            </w:pPr>
            <w:r w:rsidRPr="001D5120">
              <w:rPr>
                <w:rFonts w:ascii="Times New Roman" w:hAnsi="Times New Roman" w:cs="Times New Roman"/>
                <w:iCs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3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Применение комплексных чисел. 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№2.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lastRenderedPageBreak/>
              <w:t>Вычисление 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F23CCC">
        <w:trPr>
          <w:trHeight w:val="95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литературы, выполнение заданий из учебника и задачника, самостоятельной работы, заданий в по теме тестовой форме.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1.2. Корни, степени и логарифмы</w:t>
            </w: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val="la-Latn"/>
              </w:rPr>
            </w:pPr>
            <w:r w:rsidRPr="001D5120">
              <w:rPr>
                <w:rFonts w:ascii="Times New Roman" w:hAnsi="Times New Roman" w:cs="Times New Roman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54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Обобщенное понятие степени.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232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Преобразование выражений, содержащих степени.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139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Преобразование выражений, содержащих корни.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52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3.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val="la-Latn"/>
              </w:rPr>
            </w:pPr>
            <w:r w:rsidRPr="001D5120">
              <w:rPr>
                <w:rFonts w:ascii="Times New Roman" w:hAnsi="Times New Roman" w:cs="Times New Roman"/>
              </w:rPr>
              <w:t xml:space="preserve">Корни и степени. Преобразование </w:t>
            </w:r>
            <w:r w:rsidR="00641FA4" w:rsidRPr="001D5120">
              <w:rPr>
                <w:rFonts w:ascii="Times New Roman" w:hAnsi="Times New Roman" w:cs="Times New Roman"/>
              </w:rPr>
              <w:t>выражений,</w:t>
            </w:r>
            <w:r w:rsidRPr="001D5120">
              <w:rPr>
                <w:rFonts w:ascii="Times New Roman" w:hAnsi="Times New Roman" w:cs="Times New Roman"/>
              </w:rPr>
              <w:t xml:space="preserve">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1D5120">
        <w:trPr>
          <w:trHeight w:val="179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119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6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Переход к новому основанию.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7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6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val="la-Latn"/>
              </w:rPr>
            </w:pPr>
            <w:r w:rsidRPr="001D5120">
              <w:rPr>
                <w:rFonts w:ascii="Times New Roman" w:hAnsi="Times New Roman" w:cs="Times New Roman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814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№4.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F23CCC">
        <w:trPr>
          <w:trHeight w:val="814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Практическая работа № 5. 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Контрольная работа 1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Тема: Корни, степени, логарифмы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1D5120">
        <w:trPr>
          <w:trHeight w:val="601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заданий в тестовой форме.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1D5120">
        <w:trPr>
          <w:trHeight w:val="129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1.3. Функции, их свойства и графики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  <w:r w:rsidR="00F23CCC"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36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val="la-Latn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F23CCC" w:rsidRPr="001D5120" w:rsidTr="00F23CCC">
        <w:trPr>
          <w:trHeight w:val="39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CCC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CC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F23CCC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Свойства функции: монотонность, четность, нечетность. Построение графиков четных и нечетных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3CCC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3CCC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39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val="la-Latn"/>
              </w:rPr>
            </w:pPr>
            <w:r w:rsidRPr="001D5120">
              <w:rPr>
                <w:rFonts w:ascii="Times New Roman" w:hAnsi="Times New Roman" w:cs="Times New Roman"/>
              </w:rPr>
              <w:t xml:space="preserve">Графическая интерпретация функций. Свойства функции: ограниченность, </w:t>
            </w:r>
            <w:r w:rsidRPr="001D5120">
              <w:rPr>
                <w:rFonts w:ascii="Times New Roman" w:hAnsi="Times New Roman" w:cs="Times New Roman"/>
              </w:rPr>
              <w:lastRenderedPageBreak/>
              <w:t>периодичность.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52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1D5120">
              <w:rPr>
                <w:rFonts w:ascii="Times New Roman" w:hAnsi="Times New Roman" w:cs="Times New Roman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54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Преобразования графиков. Параллельный перенос, симметрия относительно </w:t>
            </w:r>
            <w:r w:rsidR="00641FA4" w:rsidRPr="001D5120">
              <w:rPr>
                <w:rFonts w:ascii="Times New Roman" w:hAnsi="Times New Roman" w:cs="Times New Roman"/>
              </w:rPr>
              <w:t>осей координат,</w:t>
            </w:r>
            <w:r w:rsidRPr="001D5120">
              <w:rPr>
                <w:rFonts w:ascii="Times New Roman" w:hAnsi="Times New Roman" w:cs="Times New Roman"/>
              </w:rPr>
              <w:t xml:space="preserve"> и симметрия относительно начала координат, симметрия относительно прямой </w:t>
            </w:r>
            <w:r w:rsidRPr="001D5120">
              <w:rPr>
                <w:rFonts w:ascii="Times New Roman" w:hAnsi="Times New Roman" w:cs="Times New Roman"/>
                <w:i/>
                <w:lang w:val="en-US"/>
              </w:rPr>
              <w:t>y</w:t>
            </w:r>
            <w:r w:rsidRPr="001D5120">
              <w:rPr>
                <w:rFonts w:ascii="Times New Roman" w:hAnsi="Times New Roman" w:cs="Times New Roman"/>
              </w:rPr>
              <w:t xml:space="preserve">= </w:t>
            </w:r>
            <w:r w:rsidRPr="001D5120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1D5120">
              <w:rPr>
                <w:rFonts w:ascii="Times New Roman" w:hAnsi="Times New Roman" w:cs="Times New Roman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63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№6.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262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Самостоятельная работа обучающихся 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заданий в тестовой форме.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Построение графиков. Простейшие преобразования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 xml:space="preserve">Тема1.4.Степенные, показательные и </w:t>
            </w:r>
            <w:r w:rsidR="00641FA4" w:rsidRPr="001D5120">
              <w:rPr>
                <w:rFonts w:ascii="Times New Roman" w:hAnsi="Times New Roman" w:cs="Times New Roman"/>
                <w:lang w:eastAsia="ar-SA"/>
              </w:rPr>
              <w:t>логарифмические функции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0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Степенная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329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276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284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Логарифмическая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52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43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№7.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1D5120">
        <w:trPr>
          <w:trHeight w:val="52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индивидуальных заданий.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39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1.5 Основы тригонометрии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Тригонометрические и обратные тригонометрические функции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6B6126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4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Вращательное движение. Числовая окружность. Радианная мера угла.  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53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Основные тригонометрические тождества.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4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Знаки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34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Формулы приведения.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69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Тригонометрические функции числового аргумента.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69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Тригонометрические функции углового аргумента.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69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№8.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Вращательное движение. Числовая окружность. Знаки и значения тригонометрических функций. </w:t>
            </w:r>
            <w:r w:rsidR="00641FA4" w:rsidRPr="001D5120">
              <w:rPr>
                <w:rFonts w:ascii="Times New Roman" w:hAnsi="Times New Roman" w:cs="Times New Roman"/>
              </w:rPr>
              <w:t>Радианная и</w:t>
            </w:r>
            <w:r w:rsidRPr="001D5120">
              <w:rPr>
                <w:rFonts w:ascii="Times New Roman" w:hAnsi="Times New Roman" w:cs="Times New Roman"/>
              </w:rPr>
              <w:t xml:space="preserve"> градусная мера угла. Формулы </w:t>
            </w:r>
            <w:r w:rsidR="00641FA4" w:rsidRPr="001D5120">
              <w:rPr>
                <w:rFonts w:ascii="Times New Roman" w:hAnsi="Times New Roman" w:cs="Times New Roman"/>
              </w:rPr>
              <w:t xml:space="preserve">приведения.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369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Синус, косинус и тангенс суммы и разности двух углов. Практическая работа №8.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52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Синус и косинус двойного угла. Формулы половинного угла.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№10.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70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Преобразования суммы тригонометрических функций в произведение и произведения в сумму.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№11.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63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23CCC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Свойства и гра</w:t>
            </w:r>
            <w:r w:rsidR="00F23CCC" w:rsidRPr="001D5120">
              <w:rPr>
                <w:rFonts w:ascii="Times New Roman" w:hAnsi="Times New Roman" w:cs="Times New Roman"/>
              </w:rPr>
              <w:t>фики тригонометрических функций</w:t>
            </w:r>
          </w:p>
          <w:p w:rsidR="001A2300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12 Свойства и графики функций: у=</w:t>
            </w:r>
            <w:r w:rsidRPr="001D5120">
              <w:rPr>
                <w:rFonts w:ascii="Times New Roman" w:hAnsi="Times New Roman" w:cs="Times New Roman"/>
                <w:lang w:val="en-US"/>
              </w:rPr>
              <w:t>sinx</w:t>
            </w:r>
            <w:r w:rsidRPr="001D5120">
              <w:rPr>
                <w:rFonts w:ascii="Times New Roman" w:hAnsi="Times New Roman" w:cs="Times New Roman"/>
              </w:rPr>
              <w:t xml:space="preserve">, </w:t>
            </w:r>
            <w:r w:rsidRPr="001D5120">
              <w:rPr>
                <w:rFonts w:ascii="Times New Roman" w:hAnsi="Times New Roman" w:cs="Times New Roman"/>
                <w:lang w:val="en-US"/>
              </w:rPr>
              <w:t>y</w:t>
            </w:r>
            <w:r w:rsidRPr="001D5120">
              <w:rPr>
                <w:rFonts w:ascii="Times New Roman" w:hAnsi="Times New Roman" w:cs="Times New Roman"/>
              </w:rPr>
              <w:t>=</w:t>
            </w:r>
            <w:r w:rsidRPr="001D5120">
              <w:rPr>
                <w:rFonts w:ascii="Times New Roman" w:hAnsi="Times New Roman" w:cs="Times New Roman"/>
                <w:lang w:val="en-US"/>
              </w:rPr>
              <w:t>cosx</w:t>
            </w:r>
            <w:r w:rsidRPr="001D5120">
              <w:rPr>
                <w:rFonts w:ascii="Times New Roman" w:hAnsi="Times New Roman" w:cs="Times New Roman"/>
              </w:rPr>
              <w:t xml:space="preserve">, </w:t>
            </w:r>
            <w:r w:rsidRPr="001D5120">
              <w:rPr>
                <w:rFonts w:ascii="Times New Roman" w:hAnsi="Times New Roman" w:cs="Times New Roman"/>
                <w:lang w:val="en-US"/>
              </w:rPr>
              <w:t>y</w:t>
            </w:r>
            <w:r w:rsidRPr="001D5120">
              <w:rPr>
                <w:rFonts w:ascii="Times New Roman" w:hAnsi="Times New Roman" w:cs="Times New Roman"/>
              </w:rPr>
              <w:t>=</w:t>
            </w:r>
            <w:r w:rsidRPr="001D5120">
              <w:rPr>
                <w:rFonts w:ascii="Times New Roman" w:hAnsi="Times New Roman" w:cs="Times New Roman"/>
                <w:lang w:val="en-US"/>
              </w:rPr>
              <w:t>tgx</w:t>
            </w:r>
            <w:r w:rsidRPr="001D5120">
              <w:rPr>
                <w:rFonts w:ascii="Times New Roman" w:hAnsi="Times New Roman" w:cs="Times New Roman"/>
              </w:rPr>
              <w:t xml:space="preserve">, </w:t>
            </w:r>
            <w:r w:rsidRPr="001D5120">
              <w:rPr>
                <w:rFonts w:ascii="Times New Roman" w:hAnsi="Times New Roman" w:cs="Times New Roman"/>
                <w:lang w:val="en-US"/>
              </w:rPr>
              <w:t>y</w:t>
            </w:r>
            <w:r w:rsidRPr="001D5120">
              <w:rPr>
                <w:rFonts w:ascii="Times New Roman" w:hAnsi="Times New Roman" w:cs="Times New Roman"/>
              </w:rPr>
              <w:t>=</w:t>
            </w:r>
            <w:r w:rsidRPr="001D5120">
              <w:rPr>
                <w:rFonts w:ascii="Times New Roman" w:hAnsi="Times New Roman" w:cs="Times New Roman"/>
                <w:lang w:val="en-US"/>
              </w:rPr>
              <w:t>ctgx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F23CCC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F23CCC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0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  <w:r w:rsidR="00F23CCC"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5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Уравнения </w:t>
            </w:r>
            <w:r w:rsidRPr="001D5120">
              <w:rPr>
                <w:rFonts w:ascii="Times New Roman" w:hAnsi="Times New Roman" w:cs="Times New Roman"/>
                <w:lang w:val="en-US"/>
              </w:rPr>
              <w:t>sinx</w:t>
            </w:r>
            <w:r w:rsidRPr="001D5120">
              <w:rPr>
                <w:rFonts w:ascii="Times New Roman" w:hAnsi="Times New Roman" w:cs="Times New Roman"/>
              </w:rPr>
              <w:t>=</w:t>
            </w:r>
            <w:r w:rsidRPr="001D5120">
              <w:rPr>
                <w:rFonts w:ascii="Times New Roman" w:hAnsi="Times New Roman" w:cs="Times New Roman"/>
                <w:lang w:val="en-US"/>
              </w:rPr>
              <w:t>a</w:t>
            </w:r>
            <w:r w:rsidRPr="001D5120">
              <w:rPr>
                <w:rFonts w:ascii="Times New Roman" w:hAnsi="Times New Roman" w:cs="Times New Roman"/>
              </w:rPr>
              <w:t xml:space="preserve"> и </w:t>
            </w:r>
            <w:r w:rsidRPr="001D5120">
              <w:rPr>
                <w:rFonts w:ascii="Times New Roman" w:hAnsi="Times New Roman" w:cs="Times New Roman"/>
                <w:lang w:val="en-US"/>
              </w:rPr>
              <w:t>cosx</w:t>
            </w:r>
            <w:r w:rsidRPr="001D5120">
              <w:rPr>
                <w:rFonts w:ascii="Times New Roman" w:hAnsi="Times New Roman" w:cs="Times New Roman"/>
              </w:rPr>
              <w:t>=</w:t>
            </w:r>
            <w:r w:rsidRPr="001D5120">
              <w:rPr>
                <w:rFonts w:ascii="Times New Roman" w:hAnsi="Times New Roman" w:cs="Times New Roman"/>
                <w:lang w:val="en-US"/>
              </w:rPr>
              <w:t>a</w:t>
            </w:r>
            <w:r w:rsidRPr="001D5120">
              <w:rPr>
                <w:rFonts w:ascii="Times New Roman" w:hAnsi="Times New Roman" w:cs="Times New Roman"/>
              </w:rPr>
              <w:t>, их решение.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№13.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4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Уравнения </w:t>
            </w:r>
            <w:r w:rsidRPr="001D5120">
              <w:rPr>
                <w:rFonts w:ascii="Times New Roman" w:hAnsi="Times New Roman" w:cs="Times New Roman"/>
                <w:lang w:val="en-US"/>
              </w:rPr>
              <w:t>tgx</w:t>
            </w:r>
            <w:r w:rsidRPr="001D5120">
              <w:rPr>
                <w:rFonts w:ascii="Times New Roman" w:hAnsi="Times New Roman" w:cs="Times New Roman"/>
              </w:rPr>
              <w:t>=</w:t>
            </w:r>
            <w:r w:rsidRPr="001D5120">
              <w:rPr>
                <w:rFonts w:ascii="Times New Roman" w:hAnsi="Times New Roman" w:cs="Times New Roman"/>
                <w:lang w:val="en-US"/>
              </w:rPr>
              <w:t>a</w:t>
            </w:r>
            <w:r w:rsidRPr="001D5120">
              <w:rPr>
                <w:rFonts w:ascii="Times New Roman" w:hAnsi="Times New Roman" w:cs="Times New Roman"/>
              </w:rPr>
              <w:t xml:space="preserve"> и </w:t>
            </w:r>
            <w:r w:rsidRPr="001D5120">
              <w:rPr>
                <w:rFonts w:ascii="Times New Roman" w:hAnsi="Times New Roman" w:cs="Times New Roman"/>
                <w:lang w:val="en-US"/>
              </w:rPr>
              <w:t>ctgx</w:t>
            </w:r>
            <w:r w:rsidRPr="001D5120">
              <w:rPr>
                <w:rFonts w:ascii="Times New Roman" w:hAnsi="Times New Roman" w:cs="Times New Roman"/>
              </w:rPr>
              <w:t>=</w:t>
            </w:r>
            <w:r w:rsidRPr="001D5120">
              <w:rPr>
                <w:rFonts w:ascii="Times New Roman" w:hAnsi="Times New Roman" w:cs="Times New Roman"/>
                <w:lang w:val="en-US"/>
              </w:rPr>
              <w:t>a</w:t>
            </w:r>
            <w:r w:rsidRPr="001D5120">
              <w:rPr>
                <w:rFonts w:ascii="Times New Roman" w:hAnsi="Times New Roman" w:cs="Times New Roman"/>
              </w:rPr>
              <w:t xml:space="preserve"> , их решение.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№14.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22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  <w:r w:rsidR="00F23CCC"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простейших тригонометрических неравенств.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№15.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322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A2300" w:rsidRPr="001D5120" w:rsidRDefault="00F23CCC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16.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Контрольная работа 2.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Тема: Преобразование тригонометрических выражений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F23CCC">
        <w:trPr>
          <w:trHeight w:val="36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построение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  <w:r w:rsidR="00F23CCC"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1D5120">
        <w:trPr>
          <w:trHeight w:val="164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1.6.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Уравнения и неравенства. 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9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Равносильность уравнений, неравенств, систем. Рациональные уравнения. Использование свойств и графиков функций при решении </w:t>
            </w:r>
            <w:r w:rsidR="00641FA4" w:rsidRPr="001D5120">
              <w:rPr>
                <w:rFonts w:ascii="Times New Roman" w:hAnsi="Times New Roman" w:cs="Times New Roman"/>
              </w:rPr>
              <w:t>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369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1D5120">
              <w:rPr>
                <w:rFonts w:ascii="Times New Roman" w:hAnsi="Times New Roman" w:cs="Times New Roman"/>
                <w:spacing w:val="-4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201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Дифференцированный зачет за 1 семестр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1D5120">
        <w:trPr>
          <w:trHeight w:val="399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lastRenderedPageBreak/>
              <w:t>Тема 1.6.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Уравнения и неравенства.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Рациональные </w:t>
            </w:r>
            <w:r w:rsidRPr="001D5120">
              <w:rPr>
                <w:rFonts w:ascii="Times New Roman" w:hAnsi="Times New Roman" w:cs="Times New Roman"/>
                <w:iCs/>
              </w:rPr>
              <w:t>неравенства</w:t>
            </w:r>
            <w:r w:rsidRPr="001D5120">
              <w:rPr>
                <w:rFonts w:ascii="Times New Roman" w:hAnsi="Times New Roman" w:cs="Times New Roman"/>
              </w:rPr>
              <w:t xml:space="preserve">. Использование свойств и графиков функций при </w:t>
            </w:r>
            <w:r w:rsidR="00641FA4" w:rsidRPr="001D5120">
              <w:rPr>
                <w:rFonts w:ascii="Times New Roman" w:hAnsi="Times New Roman" w:cs="Times New Roman"/>
              </w:rPr>
              <w:t>решении неравенств</w:t>
            </w:r>
            <w:r w:rsidRPr="001D5120">
              <w:rPr>
                <w:rFonts w:ascii="Times New Roman" w:hAnsi="Times New Roman" w:cs="Times New Roman"/>
              </w:rPr>
              <w:t>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51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№17.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рациональных уравнений, неравенств и их систем.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F23CCC">
        <w:trPr>
          <w:trHeight w:val="324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№18.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17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№19.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15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№20.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10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0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№21.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Решение тригонометрических уравнений и </w:t>
            </w:r>
            <w:r w:rsidRPr="001D5120">
              <w:rPr>
                <w:rFonts w:ascii="Times New Roman" w:hAnsi="Times New Roman" w:cs="Times New Roman"/>
                <w:iCs/>
              </w:rPr>
              <w:t>неравенств</w:t>
            </w:r>
            <w:r w:rsidRPr="001D51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40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22.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Контрольная работа 3 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Тема: Решение уравнений, неравенств и их систем.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1D5120">
        <w:trPr>
          <w:trHeight w:val="73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заданий в тестовой форме.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1D5120">
        <w:trPr>
          <w:trHeight w:val="121"/>
        </w:trPr>
        <w:tc>
          <w:tcPr>
            <w:tcW w:w="11824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2.1 Теория пределов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51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  <w:color w:val="000000"/>
                <w:spacing w:val="-1"/>
              </w:rPr>
              <w:t xml:space="preserve">Последовательности. </w:t>
            </w:r>
            <w:r w:rsidRPr="001D5120">
              <w:rPr>
                <w:rFonts w:ascii="Times New Roman" w:hAnsi="Times New Roman" w:cs="Times New Roman"/>
                <w:iCs/>
                <w:color w:val="000000"/>
                <w:spacing w:val="-1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1D5120">
        <w:trPr>
          <w:trHeight w:val="267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1D5120">
              <w:rPr>
                <w:rFonts w:ascii="Times New Roman" w:hAnsi="Times New Roman" w:cs="Times New Roman"/>
                <w:color w:val="000000"/>
                <w:spacing w:val="-1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73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23.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Неопределенности вида 0/0. Способы их раскрытия.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73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№24.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 Неопределенности </w:t>
            </w:r>
            <w:r w:rsidR="00641FA4" w:rsidRPr="001D5120">
              <w:rPr>
                <w:rFonts w:ascii="Times New Roman" w:hAnsi="Times New Roman" w:cs="Times New Roman"/>
              </w:rPr>
              <w:t>вида ∞</w:t>
            </w:r>
            <w:r w:rsidRPr="001D5120">
              <w:rPr>
                <w:rFonts w:ascii="Times New Roman" w:hAnsi="Times New Roman" w:cs="Times New Roman"/>
              </w:rPr>
              <w:t>/∞. Способы их раскрытия.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643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индивидуальных заданий.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2.2. Производная функции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9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2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67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67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Производные высших порядков.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№25.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67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7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52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№26.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val="la-Latn"/>
              </w:rPr>
            </w:pPr>
            <w:r w:rsidRPr="001D5120">
              <w:rPr>
                <w:rFonts w:ascii="Times New Roman" w:hAnsi="Times New Roman" w:cs="Times New Roman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1D5120">
        <w:trPr>
          <w:trHeight w:val="548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индивидуальных заданий.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2.3. Первообразная и интеграл</w:t>
            </w: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9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24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3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Метод интегрирования по частям.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№27.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33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9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№28.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Вычисление определенного интеграла различными методами.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9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29.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Контрольная работа 4.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Тема: Начала математического анализа.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F23CCC">
        <w:trPr>
          <w:trHeight w:val="25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Самостоятельная работа обучающихся</w:t>
            </w:r>
          </w:p>
        </w:tc>
        <w:tc>
          <w:tcPr>
            <w:tcW w:w="165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индивидуальных заданий.</w:t>
            </w: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342"/>
        </w:trPr>
        <w:tc>
          <w:tcPr>
            <w:tcW w:w="1182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Тема3.1.Элементы комбинаторики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1D5120">
        <w:trPr>
          <w:trHeight w:val="357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  <w:iCs/>
              </w:rPr>
              <w:t xml:space="preserve">Основные понятия комбинаторики. Задачи на подсчет числа размещений, перестановок, сочетаний.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22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  <w:iCs/>
              </w:rPr>
              <w:t>Формула бинома Ньютона. Свойства биноминальных коэффициентов.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253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76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25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8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i/>
                <w:iCs/>
              </w:rPr>
            </w:pPr>
            <w:r w:rsidRPr="001D5120">
              <w:rPr>
                <w:rFonts w:ascii="Times New Roman" w:hAnsi="Times New Roman" w:cs="Times New Roman"/>
                <w:iCs/>
              </w:rPr>
              <w:t>Треугольник Паскаля</w:t>
            </w:r>
            <w:r w:rsidRPr="001D5120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30.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25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 xml:space="preserve">Составление примеров на </w:t>
            </w:r>
            <w:r w:rsidRPr="001D5120">
              <w:rPr>
                <w:rFonts w:ascii="Times New Roman" w:hAnsi="Times New Roman" w:cs="Times New Roman"/>
              </w:rPr>
              <w:t>перестановки, сочетания</w:t>
            </w:r>
            <w:r w:rsidRPr="001D5120">
              <w:rPr>
                <w:rFonts w:ascii="Times New Roman" w:hAnsi="Times New Roman" w:cs="Times New Roman"/>
                <w:color w:val="000000"/>
              </w:rPr>
              <w:t xml:space="preserve"> размещения.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3.2. Элементы теории вероятностей</w:t>
            </w: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54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  <w:iCs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Формула полной вероятности.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№31.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iCs/>
              </w:rPr>
            </w:pPr>
            <w:r w:rsidRPr="001D5120">
              <w:rPr>
                <w:rFonts w:ascii="Times New Roman" w:hAnsi="Times New Roman" w:cs="Times New Roman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322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  <w:iCs/>
              </w:rPr>
              <w:t>Дискретная случайная величина, закон ее распределения.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  <w:iCs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322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76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79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№32.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Решение задач на составление закона распределения и вычисление числовых </w:t>
            </w:r>
            <w:r w:rsidRPr="001D5120">
              <w:rPr>
                <w:rFonts w:ascii="Times New Roman" w:hAnsi="Times New Roman" w:cs="Times New Roman"/>
                <w:iCs/>
              </w:rPr>
              <w:t>характеристик дискретной случайной величины</w:t>
            </w:r>
            <w:r w:rsidRPr="001D51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25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Решение задач по теории вероятностей.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3.3. Элементы математической статистики</w:t>
            </w: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675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val="la-Latn"/>
              </w:rPr>
            </w:pPr>
            <w:r w:rsidRPr="001D5120">
              <w:rPr>
                <w:rFonts w:ascii="Times New Roman" w:hAnsi="Times New Roman" w:cs="Times New Roman"/>
                <w:iCs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691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№33.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1D5120">
        <w:trPr>
          <w:trHeight w:val="631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34.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Контрольная работа 5.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Тема: Комбинаторика, теория вероятностей и математическая статистика.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325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 xml:space="preserve">Изучение литературы по теме, выполнение индивидуальных заданий.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1D5120">
        <w:trPr>
          <w:trHeight w:val="60"/>
        </w:trPr>
        <w:tc>
          <w:tcPr>
            <w:tcW w:w="1182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Раздел 4.Геометрия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4.1 Прямые и плоскости в пространстве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6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5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2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Угол между прямой и плоскостью. Двугранный угол. </w:t>
            </w:r>
            <w:r w:rsidRPr="001D5120">
              <w:rPr>
                <w:rFonts w:ascii="Times New Roman" w:hAnsi="Times New Roman" w:cs="Times New Roman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9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99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7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153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35.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Прямые и плоскости в пространстве. Решение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25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индивидуальных заданий.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4.2. Многогранники</w:t>
            </w: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7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58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Призма. Прямая и наклонная призма. Правильная призма. Параллелепипед. Куб. Площади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2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№36.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42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 xml:space="preserve">Пирамида. Правильная пирамида. Усеченная пирамида. Тетраэдр. Площадь </w:t>
            </w:r>
            <w:r w:rsidRPr="001D5120">
              <w:rPr>
                <w:rFonts w:ascii="Times New Roman" w:hAnsi="Times New Roman" w:cs="Times New Roman"/>
                <w:lang w:eastAsia="ar-SA"/>
              </w:rPr>
              <w:lastRenderedPageBreak/>
              <w:t>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№37.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4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67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9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№38.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25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 xml:space="preserve">Изучение литературы по теме, выполнение заданий из учебника и задачника, самостоятельной </w:t>
            </w:r>
            <w:r w:rsidR="00641FA4" w:rsidRPr="001D5120">
              <w:rPr>
                <w:rFonts w:ascii="Times New Roman" w:hAnsi="Times New Roman" w:cs="Times New Roman"/>
                <w:color w:val="000000"/>
              </w:rPr>
              <w:t>работы, индивидуальных</w:t>
            </w:r>
            <w:r w:rsidRPr="001D5120">
              <w:rPr>
                <w:rFonts w:ascii="Times New Roman" w:hAnsi="Times New Roman" w:cs="Times New Roman"/>
                <w:color w:val="000000"/>
              </w:rPr>
              <w:t xml:space="preserve"> заданий.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Индивидуальный проект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Создание презентации кейса по теме «Многогранники вокруг нас»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5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4.3. Тела и поверхности вращения</w:t>
            </w: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85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Цилиндр. Основание, высота,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№39.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1D5120">
        <w:trPr>
          <w:trHeight w:val="343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525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№40.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525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Шар и сфера, их сечения.</w:t>
            </w:r>
            <w:r w:rsidRPr="001D5120">
              <w:rPr>
                <w:rFonts w:ascii="Times New Roman" w:hAnsi="Times New Roman" w:cs="Times New Roman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№41.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val="la-Latn"/>
              </w:rPr>
            </w:pPr>
            <w:r w:rsidRPr="001D5120">
              <w:rPr>
                <w:rFonts w:ascii="Times New Roman" w:hAnsi="Times New Roman" w:cs="Times New Roman"/>
              </w:rPr>
              <w:t>Вычисление площади поверхности сферы. 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255"/>
        </w:trPr>
        <w:tc>
          <w:tcPr>
            <w:tcW w:w="30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 xml:space="preserve">Изучение литературы по теме, выполнение заданий из учебника и задачника, самостоятельной </w:t>
            </w:r>
            <w:r w:rsidR="00641FA4" w:rsidRPr="001D5120">
              <w:rPr>
                <w:rFonts w:ascii="Times New Roman" w:hAnsi="Times New Roman" w:cs="Times New Roman"/>
                <w:color w:val="000000"/>
              </w:rPr>
              <w:t>работы, индивидуальных</w:t>
            </w:r>
            <w:r w:rsidRPr="001D5120">
              <w:rPr>
                <w:rFonts w:ascii="Times New Roman" w:hAnsi="Times New Roman" w:cs="Times New Roman"/>
                <w:color w:val="000000"/>
              </w:rPr>
              <w:t xml:space="preserve"> заданий.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lastRenderedPageBreak/>
              <w:t>Тема 4.4. Измерения в геометрии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16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1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75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2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№42.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F23CCC">
        <w:trPr>
          <w:trHeight w:val="690"/>
        </w:trPr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заданий в тестовой форме.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</w:tr>
      <w:tr w:rsidR="001A2300" w:rsidRPr="001D5120" w:rsidTr="00F23CCC">
        <w:trPr>
          <w:trHeight w:val="377"/>
        </w:trPr>
        <w:tc>
          <w:tcPr>
            <w:tcW w:w="3032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Тема 4.5 Координаты и векторы</w:t>
            </w: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34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34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43.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задач с применением метода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37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Векторы. Модуль вектора. Равенство векторов. Арифметические операции над </w:t>
            </w:r>
            <w:r w:rsidR="00641FA4" w:rsidRPr="001D5120">
              <w:rPr>
                <w:rFonts w:ascii="Times New Roman" w:hAnsi="Times New Roman" w:cs="Times New Roman"/>
              </w:rPr>
              <w:t xml:space="preserve">векторами.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</w:tr>
      <w:tr w:rsidR="001A2300" w:rsidRPr="001D5120" w:rsidTr="00F23CCC">
        <w:trPr>
          <w:trHeight w:val="33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Проекция вектора на ось. Координаты вектора. Декартов прямоугольный базис.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435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Разложение вектора по направлениям.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44.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F23CCC">
        <w:trPr>
          <w:trHeight w:val="48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 xml:space="preserve">Скалярное произведение векторов, его свойства. Скалярное произведение векторов в координатной форме.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1</w:t>
            </w:r>
          </w:p>
        </w:tc>
      </w:tr>
      <w:tr w:rsidR="001A2300" w:rsidRPr="001D5120" w:rsidTr="00F23CCC">
        <w:trPr>
          <w:trHeight w:val="33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Угол между двумя векторами.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№45.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(1+1)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F23CCC">
        <w:trPr>
          <w:trHeight w:val="330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lang w:eastAsia="ar-SA"/>
              </w:rPr>
            </w:pPr>
            <w:r w:rsidRPr="001D5120"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Практическая работа № 46.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Контрольная работа № 6.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Стереометрия.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</w:t>
            </w:r>
          </w:p>
        </w:tc>
      </w:tr>
      <w:tr w:rsidR="001A2300" w:rsidRPr="001D5120" w:rsidTr="00F23CCC">
        <w:trPr>
          <w:trHeight w:val="651"/>
        </w:trPr>
        <w:tc>
          <w:tcPr>
            <w:tcW w:w="303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8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Самостоятельная работа обучающихся</w:t>
            </w:r>
          </w:p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  <w:color w:val="000000"/>
              </w:rPr>
            </w:pPr>
            <w:r w:rsidRPr="001D5120">
              <w:rPr>
                <w:rFonts w:ascii="Times New Roman" w:hAnsi="Times New Roman" w:cs="Times New Roman"/>
                <w:color w:val="000000"/>
              </w:rPr>
              <w:t>Изучение литературы по теме, выполнение заданий из учебника и задачника, самостоятельной работы, заданий в тестовой форме.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F23CCC">
        <w:trPr>
          <w:trHeight w:val="153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87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  <w:r w:rsidRPr="001D5120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  <w:tr w:rsidR="001A2300" w:rsidRPr="001D5120" w:rsidTr="001D5120">
        <w:trPr>
          <w:trHeight w:val="60"/>
        </w:trPr>
        <w:tc>
          <w:tcPr>
            <w:tcW w:w="3032" w:type="dxa"/>
            <w:noWrap/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noWrap/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4"/>
            <w:noWrap/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242" w:type="dxa"/>
            <w:noWrap/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7627" w:type="dxa"/>
            <w:gridSpan w:val="2"/>
            <w:noWrap/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noWrap/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noWrap/>
            <w:vAlign w:val="bottom"/>
          </w:tcPr>
          <w:p w:rsidR="001A2300" w:rsidRPr="001D5120" w:rsidRDefault="001A2300" w:rsidP="001D5120">
            <w:pPr>
              <w:pStyle w:val="afa"/>
              <w:rPr>
                <w:rFonts w:ascii="Times New Roman" w:hAnsi="Times New Roman" w:cs="Times New Roman"/>
              </w:rPr>
            </w:pPr>
          </w:p>
        </w:tc>
      </w:tr>
    </w:tbl>
    <w:p w:rsidR="001D5120" w:rsidRPr="001D5120" w:rsidRDefault="001D5120" w:rsidP="001D5120">
      <w:pPr>
        <w:pStyle w:val="afa"/>
        <w:rPr>
          <w:rFonts w:ascii="Times New Roman" w:hAnsi="Times New Roman" w:cs="Times New Roman"/>
          <w:color w:val="FF0000"/>
          <w:lang w:eastAsia="ru-RU"/>
        </w:rPr>
        <w:sectPr w:rsidR="001D5120" w:rsidRPr="001D5120">
          <w:footerReference w:type="default" r:id="rId9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34333" w:rsidRPr="001D5120" w:rsidRDefault="00334333" w:rsidP="001D51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25AF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3</w:t>
      </w:r>
      <w:r w:rsidRPr="001D512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. условия реализации программы дисциплины</w:t>
      </w:r>
    </w:p>
    <w:p w:rsidR="00334333" w:rsidRPr="001D5120" w:rsidRDefault="00334333" w:rsidP="001D51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3.1. Требования к минимальному материально-техническому обеспечению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программы дисциплины требует наличия кабинета, удовлетворяющего требованиям Санитарно-эпидемиологических правил и нормативов (СанПиН 2.4.2 № 178-02) и оснащенного типовым оборудованием, указанным в настоящих требованиях, в том числе специализированнойучебноймебельюисредствамиобучения,достаточнымидлявыполнениятребований к уровню подготовки обучающихся (Письмо Министерства образования и науки РФ от 24.11.2011 № МД-1552/03 «Об оснащении общеобразовательных учреждений учебным и учебно-лабораторным оборудованием»).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Вкабинете</w:t>
      </w:r>
      <w:r w:rsid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</w:t>
      </w:r>
      <w:r w:rsid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120"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посредством</w:t>
      </w:r>
      <w:r w:rsid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которого участники образовательного процесса могут просматривать визуальную информацию по математике, создавать презентации, видеоматериалы, иные документы. 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состав учебно-методического и материально-технического обеспечения программы учебной дисциплины «Математика: алгебра и начала математического анализа; геометрия» входят: 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многофункциональный комплекс преподавателя; </w:t>
      </w:r>
    </w:p>
    <w:p w:rsidR="00334333" w:rsidRPr="001D5120" w:rsidRDefault="00334333" w:rsidP="001D5120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 пособия (комплекты учебных таблиц, плакатов, портретов выдающихся ученых-математиков и др.); 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информационно-коммуникативные средства; 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экранно-звуковые пособия; 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комплект технической документации, в том числе паспорта на средства обучения, </w:t>
      </w:r>
    </w:p>
    <w:p w:rsidR="00334333" w:rsidRPr="001D5120" w:rsidRDefault="00334333" w:rsidP="001D5120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их использованию и технике безопасности; 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библиотечный фонд. 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библиотечный фонд входят учебники, учебно-методические комплекты (УМК), обеспечивающие освоение учебной дисциплины «Математика: алгебра и начала математического анализа; геометрия»,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Библиотечный фонд может быть дополнен энциклопедиями, справочниками, научной, научно-популярной и другой литературой по математике. 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процессе освоения программы учебной дисциплины «Математика: алгебра и начала математического анализа; геометрия» студенты должны получить возможность доступа к электронным учебным материалам по математике, имеющимся в свободном доступе в сети Интернет (электронным книгам, практикумам, тестам, материалам ЕГЭ и др.).</w:t>
      </w:r>
    </w:p>
    <w:p w:rsidR="00334333" w:rsidRPr="001D5120" w:rsidRDefault="00334333" w:rsidP="001D51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334333" w:rsidRPr="001D5120" w:rsidRDefault="00334333" w:rsidP="001D5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4333" w:rsidRPr="001D5120" w:rsidRDefault="00334333" w:rsidP="001D5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РЕКОМЕНДУЕМАЯ ЛИТЕРАТУРА</w:t>
      </w:r>
    </w:p>
    <w:p w:rsidR="00334333" w:rsidRPr="001D5120" w:rsidRDefault="00334333" w:rsidP="001D5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4333" w:rsidRPr="001D5120" w:rsidRDefault="00334333" w:rsidP="001D51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студентов</w:t>
      </w:r>
    </w:p>
    <w:p w:rsidR="00FA3DBD" w:rsidRPr="00FA3DBD" w:rsidRDefault="00FA3DBD" w:rsidP="00FA3D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Карбачинская, Н. Б. Математика</w:t>
      </w:r>
      <w:r w:rsidRPr="00FA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практикум для среднего профессионального образования / Н. Б. Карбачинс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кая, Е. Е. Харитонова. - Москва: РГУП, 2019. - 114 с. - Текст</w:t>
      </w:r>
      <w:r w:rsidRPr="00FA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электронный. - URL: </w:t>
      </w:r>
      <w:hyperlink r:id="rId10" w:history="1">
        <w:r w:rsidRPr="00C1659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https://znanium.com/catalog/product/1194063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Режим доступа: по подписке.</w:t>
      </w:r>
    </w:p>
    <w:p w:rsidR="00334333" w:rsidRPr="001D5120" w:rsidRDefault="00FA3DBD" w:rsidP="00FA3D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Шипова, Л. И. Математика</w:t>
      </w:r>
      <w:r w:rsidRPr="00FA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учебное пособие / 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Шипова, А.Е. Шипов. — Москва</w:t>
      </w:r>
      <w:r w:rsidRPr="00FA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ИНФРА-М, 2020. — 238 с. — (Среднее профессиональное образование). - ISBN 978-5-1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6-014561-7. - Текст</w:t>
      </w:r>
      <w:r w:rsidRPr="00FA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электронный. - URL: </w:t>
      </w:r>
      <w:hyperlink r:id="rId11" w:history="1">
        <w:r w:rsidRPr="00C1659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https://znanium.com/catalog/product/1127760</w:t>
        </w:r>
      </w:hyperlink>
      <w:r w:rsidRPr="00FA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Режим доступа: по подписке.</w:t>
      </w:r>
      <w:r w:rsidR="00334333"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Башмаков М. И. Математика. Сборник задач профильной направленности: учеб.пособие для студ. учреждений сред. проф. образования.— М., 2014.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Башмаков М. И. Математика. Задачник: учеб.пособие для студ. учреждений сред. проф. образования.— М., 2014.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Башмаков М. И. Математика. Электронный учеб.-метод. комплекс для студ. учреждений сред. проф. образования.— М., 2015.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Башмаков М. И. Математика (базовый уровень). 10 класс.— М., 2014.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Башмаков М. И. Математика (базовый уровень). 11 класс.— М., 2014.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Башмаков М. И. Алгебраиначалаанализа,геометрия.10 класс.— М., 2013.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Башмаков М. И. Математика(базовый уровень).10 класс. Сборник задач: учеб.пособие.— М., 2008.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Башмаков М. И. Математика (базовый уровень).11 класс. Сборник задач: учеб.пособие.— М., 2012.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Гусев В. А., Григорьев С. Г., Иволгина С. В. Математика для профессий и специальностей социально-экономического профиля: учебник для студ. учреждений сред.проф. образования.— М., 2014.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Колягин Ю. М., Ткачева М.В, Федерова Н. Е. и др. Математика: алгебра и начала математического анализа. Алгебра и начала математического анализа(базовый и углубленный уровни). 10 класc /под ред. А.Б. Жижченко.— М., 2014. </w:t>
      </w:r>
    </w:p>
    <w:p w:rsidR="00334333" w:rsidRPr="001D5120" w:rsidRDefault="00334333" w:rsidP="001D5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Колягин Ю.М.,Ткачева М.В.,ФедероваН.Е.и др. Математика: алгебра и начала математического анализа. Алгебра и начала математического анализа (базовый и углубленный уровни). 11 класс /под ред. А. Б. Жижченко.— М., 2014. </w:t>
      </w:r>
    </w:p>
    <w:p w:rsidR="00334333" w:rsidRPr="001D5120" w:rsidRDefault="00334333" w:rsidP="001D5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преподавателей</w:t>
      </w:r>
    </w:p>
    <w:p w:rsidR="00334333" w:rsidRPr="001D5120" w:rsidRDefault="00334333" w:rsidP="001D512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D5120">
        <w:rPr>
          <w:b/>
          <w:bCs/>
          <w:sz w:val="24"/>
          <w:szCs w:val="24"/>
          <w:lang w:eastAsia="ru-RU"/>
        </w:rPr>
        <w:tab/>
      </w:r>
      <w:r w:rsidRPr="001D5120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закон от 29.12.2012 № 273-ФЗ «Об образовании в Российской  Федерации». 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Pr="001D5120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17.05.2012 №413 «Об утверждении федерального государственного образовательного стандарта среднего (полного) общего образования</w:t>
      </w: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Приказ Министерства образования и науки РФ от 29.12.2014 №1645 «О внесении изменений в Приказ Министерства образования и науки Российской Федерации от 17.05.2012 №413 «Об утверждении федерального государственного образовательного стандарта среднего (полного) общего образования». 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Письмо Департамента государственной политики в сфере подготовки рабочих кадров и ДПО Министерства образования и науки РФ от 17.03.2015 №06-259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 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Башмаков М. И. Математика: кн. для преподавателя: метод.пособие.— М., 2013 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Башмаков М. И., Цыганов Ш. И. Методическое пособие для подготовки к ЕГЭ.— М., 2011. </w:t>
      </w:r>
    </w:p>
    <w:p w:rsidR="00334333" w:rsidRPr="001D5120" w:rsidRDefault="00334333" w:rsidP="001D5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Интернет-ресурсы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www.fcior.edu.ru (Информационные, тренировочные и контрольные материалы). 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hyperlink r:id="rId12" w:history="1">
        <w:r w:rsidRPr="001D5120">
          <w:rPr>
            <w:color w:val="0000FF"/>
            <w:sz w:val="24"/>
            <w:szCs w:val="24"/>
            <w:u w:val="single"/>
          </w:rPr>
          <w:t>www.school-collection.edu.ru</w:t>
        </w:r>
      </w:hyperlink>
      <w:r w:rsidRPr="001D5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(Единая коллекции цифровых образовательных ресурсов).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br w:type="page"/>
      </w:r>
      <w:r w:rsidRPr="001D512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34333" w:rsidRPr="001D5120" w:rsidRDefault="00334333" w:rsidP="001D51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Контроль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334333" w:rsidRPr="001D5120" w:rsidRDefault="00334333" w:rsidP="001D51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3"/>
      </w:tblGrid>
      <w:tr w:rsidR="00334333" w:rsidRPr="001D5120" w:rsidTr="001D5120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333" w:rsidRPr="001D5120" w:rsidRDefault="00334333" w:rsidP="001D5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334333" w:rsidRPr="001D5120" w:rsidRDefault="00334333" w:rsidP="001D5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333" w:rsidRPr="001D5120" w:rsidRDefault="00334333" w:rsidP="001D5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34333" w:rsidRPr="001D5120" w:rsidTr="001D5120">
        <w:trPr>
          <w:trHeight w:val="27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88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арифметические действия, находить погрешности, значения корня, степени, логарифма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Фронтальный опрос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примеров и задач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практических работ № 1 - 4</w:t>
            </w:r>
            <w:r w:rsidR="007626F6"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домашних заданий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самостоятельной работы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контрольных работ 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70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формулы для практических расчетов, используя справочные материалы и простейшие вычислительные устройства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63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 помощью функций описывать различные зависимости, представлять их в виде графиков. Интерпретировать графики.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52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математический анализ к решению прикладных задач, нахождению скорости, ускорения, экстремальных значений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52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реальные числовые данные, представленные в виде диаграмм, графиков. Проводить анализ информации статистического характера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52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формулы и свойства изученных фигур для моделирования несложных практических ситуаций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29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35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понятия, термины и определения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Фронтальный опрос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примеров и задач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</w:t>
            </w:r>
            <w:r w:rsidR="007626F6"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ние практических работ № 1 - 46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домашних заданий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самостоятельной работы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Выпо</w:t>
            </w:r>
            <w:r w:rsidR="007626F6"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лнение контрольных работ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  <w:p w:rsidR="00334333" w:rsidRPr="001D5120" w:rsidRDefault="00334333" w:rsidP="001D51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120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</w:tr>
      <w:tr w:rsidR="00334333" w:rsidRPr="001D5120" w:rsidTr="001D5120">
        <w:trPr>
          <w:trHeight w:val="34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Историю развития числа; создания математического анализа; возникновение и развитие геометрии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34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33" w:rsidRPr="001D5120" w:rsidTr="001D5120">
        <w:trPr>
          <w:trHeight w:val="34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33" w:rsidRPr="001D5120" w:rsidRDefault="00334333" w:rsidP="001D5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вероятностный характер различных процессов окружающего мира.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4333" w:rsidRPr="001D5120" w:rsidRDefault="00334333" w:rsidP="001D5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120">
        <w:rPr>
          <w:rFonts w:ascii="Times New Roman" w:hAnsi="Times New Roman" w:cs="Times New Roman"/>
          <w:sz w:val="24"/>
          <w:szCs w:val="24"/>
        </w:rPr>
        <w:t>Занятия по математике содействуют формированию следующих общих компетенций:</w:t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2"/>
        <w:tblW w:w="9782" w:type="dxa"/>
        <w:tblInd w:w="-318" w:type="dxa"/>
        <w:tblLook w:val="04A0" w:firstRow="1" w:lastRow="0" w:firstColumn="1" w:lastColumn="0" w:noHBand="0" w:noVBand="1"/>
      </w:tblPr>
      <w:tblGrid>
        <w:gridCol w:w="4395"/>
        <w:gridCol w:w="5387"/>
      </w:tblGrid>
      <w:tr w:rsidR="00334333" w:rsidRPr="001D5120" w:rsidTr="00F23CC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jc w:val="center"/>
              <w:rPr>
                <w:b/>
                <w:sz w:val="24"/>
                <w:szCs w:val="24"/>
              </w:rPr>
            </w:pPr>
            <w:r w:rsidRPr="001D5120">
              <w:rPr>
                <w:b/>
                <w:sz w:val="24"/>
                <w:szCs w:val="24"/>
              </w:rPr>
              <w:t xml:space="preserve">Результаты </w:t>
            </w:r>
          </w:p>
          <w:p w:rsidR="00334333" w:rsidRPr="001D5120" w:rsidRDefault="00334333" w:rsidP="001D5120">
            <w:pPr>
              <w:jc w:val="center"/>
              <w:rPr>
                <w:b/>
                <w:sz w:val="24"/>
                <w:szCs w:val="24"/>
              </w:rPr>
            </w:pPr>
            <w:r w:rsidRPr="001D5120">
              <w:rPr>
                <w:b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333" w:rsidRPr="001D5120" w:rsidRDefault="00334333" w:rsidP="001D5120">
            <w:pPr>
              <w:jc w:val="center"/>
              <w:rPr>
                <w:b/>
                <w:sz w:val="24"/>
                <w:szCs w:val="24"/>
              </w:rPr>
            </w:pPr>
            <w:r w:rsidRPr="001D5120">
              <w:rPr>
                <w:b/>
                <w:sz w:val="24"/>
                <w:szCs w:val="24"/>
              </w:rPr>
              <w:t>Формы и методы контроля</w:t>
            </w:r>
            <w:r w:rsidRPr="001D5120">
              <w:rPr>
                <w:b/>
                <w:bCs/>
                <w:sz w:val="24"/>
                <w:szCs w:val="24"/>
              </w:rPr>
              <w:t xml:space="preserve"> и оценки результатов обучения</w:t>
            </w:r>
            <w:r w:rsidRPr="001D512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34333" w:rsidRPr="001D5120" w:rsidTr="00F23CC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D5120">
              <w:rPr>
                <w:rFonts w:eastAsia="Calibri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t>Фронтальный опрос</w:t>
            </w:r>
          </w:p>
          <w:p w:rsidR="00334333" w:rsidRPr="001D5120" w:rsidRDefault="00334333" w:rsidP="001D5120">
            <w:pPr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t>Решение примеров и задач</w:t>
            </w:r>
          </w:p>
          <w:p w:rsidR="00334333" w:rsidRPr="001D5120" w:rsidRDefault="00334333" w:rsidP="001D5120">
            <w:pPr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t>Выполнение практических работ № 1 -</w:t>
            </w:r>
            <w:r w:rsidR="007626F6" w:rsidRPr="001D5120">
              <w:rPr>
                <w:bCs/>
                <w:sz w:val="24"/>
                <w:szCs w:val="24"/>
              </w:rPr>
              <w:t xml:space="preserve"> 46</w:t>
            </w:r>
          </w:p>
          <w:p w:rsidR="00334333" w:rsidRPr="001D5120" w:rsidRDefault="00334333" w:rsidP="001D5120">
            <w:pPr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t>Выполнение домашних заданий</w:t>
            </w:r>
          </w:p>
          <w:p w:rsidR="00334333" w:rsidRPr="001D5120" w:rsidRDefault="00334333" w:rsidP="001D5120">
            <w:pPr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t>Выполнение самостоятельной работы</w:t>
            </w:r>
          </w:p>
          <w:p w:rsidR="00334333" w:rsidRPr="001D5120" w:rsidRDefault="00334333" w:rsidP="001D5120">
            <w:pPr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lastRenderedPageBreak/>
              <w:t>Выпо</w:t>
            </w:r>
            <w:r w:rsidR="007626F6" w:rsidRPr="001D5120">
              <w:rPr>
                <w:bCs/>
                <w:sz w:val="24"/>
                <w:szCs w:val="24"/>
              </w:rPr>
              <w:t>лнение контрольных работ</w:t>
            </w:r>
          </w:p>
          <w:p w:rsidR="00334333" w:rsidRPr="001D5120" w:rsidRDefault="00334333" w:rsidP="001D5120">
            <w:pPr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t>Тестирование</w:t>
            </w:r>
          </w:p>
          <w:p w:rsidR="00334333" w:rsidRPr="001D5120" w:rsidRDefault="00334333" w:rsidP="001D5120">
            <w:pPr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t>Дифференцированный зачет</w:t>
            </w:r>
          </w:p>
          <w:p w:rsidR="00334333" w:rsidRPr="001D5120" w:rsidRDefault="00334333" w:rsidP="001D5120">
            <w:pPr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t>Экзамен</w:t>
            </w:r>
          </w:p>
          <w:p w:rsidR="00334333" w:rsidRPr="001D5120" w:rsidRDefault="00334333" w:rsidP="001D5120">
            <w:pPr>
              <w:rPr>
                <w:sz w:val="24"/>
                <w:szCs w:val="24"/>
              </w:rPr>
            </w:pPr>
          </w:p>
        </w:tc>
      </w:tr>
      <w:tr w:rsidR="00334333" w:rsidRPr="001D5120" w:rsidTr="00F23CC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33" w:rsidRPr="001D5120" w:rsidRDefault="00334333" w:rsidP="001D5120">
            <w:pPr>
              <w:spacing w:before="100" w:beforeAutospacing="1" w:after="100" w:afterAutospacing="1"/>
              <w:ind w:left="34"/>
              <w:rPr>
                <w:b/>
                <w:bCs/>
                <w:sz w:val="24"/>
                <w:szCs w:val="24"/>
              </w:rPr>
            </w:pPr>
            <w:r w:rsidRPr="001D5120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1D5120">
              <w:rPr>
                <w:sz w:val="24"/>
                <w:szCs w:val="24"/>
              </w:rPr>
              <w:t xml:space="preserve">ОК 2. Организовывать собственную </w:t>
            </w:r>
            <w:r w:rsidRPr="001D5120">
              <w:rPr>
                <w:sz w:val="24"/>
                <w:szCs w:val="24"/>
              </w:rPr>
              <w:lastRenderedPageBreak/>
              <w:t xml:space="preserve">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rPr>
                <w:sz w:val="24"/>
                <w:szCs w:val="24"/>
              </w:rPr>
            </w:pPr>
          </w:p>
        </w:tc>
      </w:tr>
      <w:tr w:rsidR="00334333" w:rsidRPr="001D5120" w:rsidTr="00F23CC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hanging="34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D5120">
              <w:rPr>
                <w:rFonts w:eastAsia="Calibri"/>
                <w:sz w:val="24"/>
                <w:szCs w:val="24"/>
                <w:lang w:eastAsia="ar-SA"/>
              </w:rPr>
              <w:lastRenderedPageBreak/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rPr>
                <w:sz w:val="24"/>
                <w:szCs w:val="24"/>
              </w:rPr>
            </w:pPr>
          </w:p>
        </w:tc>
      </w:tr>
      <w:tr w:rsidR="00334333" w:rsidRPr="001D5120" w:rsidTr="00F23CC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D5120">
              <w:rPr>
                <w:rFonts w:eastAsia="Calibri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rPr>
                <w:sz w:val="24"/>
                <w:szCs w:val="24"/>
              </w:rPr>
            </w:pPr>
          </w:p>
        </w:tc>
      </w:tr>
      <w:tr w:rsidR="00334333" w:rsidRPr="001D5120" w:rsidTr="00F23CC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33" w:rsidRPr="001D5120" w:rsidRDefault="00334333" w:rsidP="001D5120">
            <w:pPr>
              <w:ind w:left="34"/>
              <w:contextualSpacing/>
              <w:rPr>
                <w:bCs/>
                <w:sz w:val="24"/>
                <w:szCs w:val="24"/>
              </w:rPr>
            </w:pPr>
            <w:r w:rsidRPr="001D5120">
              <w:rPr>
                <w:bCs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333" w:rsidRPr="001D5120" w:rsidRDefault="00334333" w:rsidP="001D5120">
            <w:pPr>
              <w:rPr>
                <w:sz w:val="24"/>
                <w:szCs w:val="24"/>
              </w:rPr>
            </w:pPr>
          </w:p>
        </w:tc>
      </w:tr>
      <w:tr w:rsidR="00334333" w:rsidRPr="001D5120" w:rsidTr="00F23CC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33" w:rsidRPr="001D5120" w:rsidRDefault="00334333" w:rsidP="001D5120">
            <w:pPr>
              <w:ind w:left="34"/>
              <w:contextualSpacing/>
              <w:rPr>
                <w:bCs/>
                <w:sz w:val="24"/>
                <w:szCs w:val="24"/>
              </w:rPr>
            </w:pPr>
            <w:r w:rsidRPr="001D5120">
              <w:rPr>
                <w:color w:val="000000"/>
                <w:sz w:val="24"/>
                <w:szCs w:val="24"/>
              </w:rPr>
              <w:t>ОК-7.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333" w:rsidRPr="001D5120" w:rsidRDefault="00334333" w:rsidP="001D5120">
            <w:pPr>
              <w:rPr>
                <w:sz w:val="24"/>
                <w:szCs w:val="24"/>
              </w:rPr>
            </w:pPr>
          </w:p>
        </w:tc>
      </w:tr>
      <w:tr w:rsidR="00334333" w:rsidRPr="001D5120" w:rsidTr="00F23CC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contextualSpacing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D5120">
              <w:rPr>
                <w:rFonts w:eastAsia="Calibri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rPr>
                <w:sz w:val="24"/>
                <w:szCs w:val="24"/>
              </w:rPr>
            </w:pPr>
          </w:p>
        </w:tc>
      </w:tr>
      <w:tr w:rsidR="00334333" w:rsidRPr="001D5120" w:rsidTr="00F23CC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contextualSpacing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1D5120">
              <w:rPr>
                <w:rFonts w:eastAsia="Calibri"/>
                <w:sz w:val="24"/>
                <w:szCs w:val="24"/>
                <w:lang w:eastAsia="ar-SA"/>
              </w:rPr>
              <w:t>ОК-9. Ориентироваться в условиях смены технологий в профессиональной деятельности.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333" w:rsidRPr="001D5120" w:rsidRDefault="00334333" w:rsidP="001D5120">
            <w:pPr>
              <w:rPr>
                <w:sz w:val="24"/>
                <w:szCs w:val="24"/>
              </w:rPr>
            </w:pPr>
          </w:p>
        </w:tc>
      </w:tr>
    </w:tbl>
    <w:p w:rsidR="00334333" w:rsidRPr="001D5120" w:rsidRDefault="00334333" w:rsidP="001D5120">
      <w:pPr>
        <w:spacing w:line="240" w:lineRule="auto"/>
        <w:rPr>
          <w:sz w:val="24"/>
          <w:szCs w:val="24"/>
        </w:rPr>
      </w:pPr>
    </w:p>
    <w:p w:rsidR="00334333" w:rsidRPr="001D5120" w:rsidRDefault="00334333" w:rsidP="001D5120">
      <w:pPr>
        <w:spacing w:line="240" w:lineRule="auto"/>
        <w:rPr>
          <w:sz w:val="24"/>
          <w:szCs w:val="24"/>
        </w:rPr>
      </w:pPr>
    </w:p>
    <w:p w:rsidR="00334333" w:rsidRPr="001D5120" w:rsidRDefault="00334333" w:rsidP="001D51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Разработчики: </w:t>
      </w:r>
      <w:r w:rsidRPr="001D5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34333" w:rsidRPr="001D5120" w:rsidRDefault="00334333" w:rsidP="001D5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 __________________       _____________________</w:t>
      </w:r>
    </w:p>
    <w:p w:rsidR="00334333" w:rsidRPr="001D5120" w:rsidRDefault="00334333" w:rsidP="001D512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(место работы)                        (занимаемая должность)                (инициалы, фамилия)</w:t>
      </w:r>
    </w:p>
    <w:p w:rsidR="00334333" w:rsidRPr="001D5120" w:rsidRDefault="00334333" w:rsidP="001D51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        _________________         _____________________</w:t>
      </w:r>
    </w:p>
    <w:p w:rsidR="00334333" w:rsidRPr="001D5120" w:rsidRDefault="00334333" w:rsidP="001D512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(место работы)                        (занимаемая должность)                (инициалы, фамилия)</w:t>
      </w:r>
    </w:p>
    <w:p w:rsidR="00334333" w:rsidRPr="001D5120" w:rsidRDefault="00334333" w:rsidP="001D512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33" w:rsidRPr="001D5120" w:rsidRDefault="00334333" w:rsidP="001D512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Эксперты:</w:t>
      </w:r>
    </w:p>
    <w:p w:rsidR="00334333" w:rsidRPr="001D5120" w:rsidRDefault="00334333" w:rsidP="001D512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33" w:rsidRPr="001D5120" w:rsidRDefault="00334333" w:rsidP="001D5120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___________________          _________________________</w:t>
      </w:r>
    </w:p>
    <w:p w:rsidR="00334333" w:rsidRPr="001D5120" w:rsidRDefault="00334333" w:rsidP="001D512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(место работы)                         (занимаемая должность)              (инициалы, фамилия)</w:t>
      </w:r>
    </w:p>
    <w:p w:rsidR="00334333" w:rsidRPr="001D5120" w:rsidRDefault="00334333" w:rsidP="001D5120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33" w:rsidRPr="001D5120" w:rsidRDefault="00334333" w:rsidP="001D5120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___________________          _________________________</w:t>
      </w:r>
    </w:p>
    <w:p w:rsidR="00334333" w:rsidRPr="001D5120" w:rsidRDefault="00334333" w:rsidP="001D512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(место работы)                           (занимаемая должность)             (инициалы, фамилия)</w:t>
      </w:r>
    </w:p>
    <w:p w:rsidR="00334333" w:rsidRPr="001D5120" w:rsidRDefault="00334333" w:rsidP="001D5120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33" w:rsidRPr="001D5120" w:rsidRDefault="00334333" w:rsidP="001D5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33" w:rsidRPr="001D5120" w:rsidRDefault="00334333" w:rsidP="001D5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33" w:rsidRPr="001D5120" w:rsidRDefault="00334333" w:rsidP="001D5120">
      <w:pPr>
        <w:spacing w:line="240" w:lineRule="auto"/>
        <w:rPr>
          <w:sz w:val="24"/>
          <w:szCs w:val="24"/>
        </w:rPr>
      </w:pPr>
    </w:p>
    <w:sectPr w:rsidR="00334333" w:rsidRPr="001D5120" w:rsidSect="00334333">
      <w:footerReference w:type="default" r:id="rId13"/>
      <w:type w:val="continuous"/>
      <w:pgSz w:w="11906" w:h="16838"/>
      <w:pgMar w:top="1134" w:right="851" w:bottom="1134" w:left="1418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74" w:rsidRDefault="001C7574">
      <w:pPr>
        <w:spacing w:after="0" w:line="240" w:lineRule="auto"/>
      </w:pPr>
      <w:r>
        <w:separator/>
      </w:r>
    </w:p>
  </w:endnote>
  <w:endnote w:type="continuationSeparator" w:id="0">
    <w:p w:rsidR="001C7574" w:rsidRDefault="001C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93124"/>
      <w:docPartObj>
        <w:docPartGallery w:val="Page Numbers (Bottom of Page)"/>
        <w:docPartUnique/>
      </w:docPartObj>
    </w:sdtPr>
    <w:sdtEndPr/>
    <w:sdtContent>
      <w:p w:rsidR="00CF7D02" w:rsidRDefault="00CF7D0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3BB">
          <w:rPr>
            <w:noProof/>
          </w:rPr>
          <w:t>4</w:t>
        </w:r>
        <w:r>
          <w:fldChar w:fldCharType="end"/>
        </w:r>
      </w:p>
    </w:sdtContent>
  </w:sdt>
  <w:p w:rsidR="00CF7D02" w:rsidRDefault="00CF7D0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131261"/>
      <w:docPartObj>
        <w:docPartGallery w:val="Page Numbers (Bottom of Page)"/>
        <w:docPartUnique/>
      </w:docPartObj>
    </w:sdtPr>
    <w:sdtEndPr/>
    <w:sdtContent>
      <w:p w:rsidR="00CF7D02" w:rsidRDefault="00CF7D0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3BB">
          <w:rPr>
            <w:noProof/>
          </w:rPr>
          <w:t>18</w:t>
        </w:r>
        <w:r>
          <w:fldChar w:fldCharType="end"/>
        </w:r>
      </w:p>
    </w:sdtContent>
  </w:sdt>
  <w:p w:rsidR="00CF7D02" w:rsidRDefault="00CF7D0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659614"/>
      <w:docPartObj>
        <w:docPartGallery w:val="Page Numbers (Bottom of Page)"/>
        <w:docPartUnique/>
      </w:docPartObj>
    </w:sdtPr>
    <w:sdtEndPr/>
    <w:sdtContent>
      <w:p w:rsidR="00CF7D02" w:rsidRDefault="00CF7D0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3BB">
          <w:rPr>
            <w:noProof/>
          </w:rPr>
          <w:t>21</w:t>
        </w:r>
        <w:r>
          <w:fldChar w:fldCharType="end"/>
        </w:r>
      </w:p>
    </w:sdtContent>
  </w:sdt>
  <w:p w:rsidR="00CF7D02" w:rsidRDefault="00CF7D0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74" w:rsidRDefault="001C7574">
      <w:pPr>
        <w:spacing w:after="0" w:line="240" w:lineRule="auto"/>
      </w:pPr>
      <w:r>
        <w:separator/>
      </w:r>
    </w:p>
  </w:footnote>
  <w:footnote w:type="continuationSeparator" w:id="0">
    <w:p w:rsidR="001C7574" w:rsidRDefault="001C7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166C89"/>
    <w:multiLevelType w:val="hybridMultilevel"/>
    <w:tmpl w:val="411E6B7C"/>
    <w:lvl w:ilvl="0" w:tplc="A0845876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9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6"/>
  </w:num>
  <w:num w:numId="5">
    <w:abstractNumId w:val="2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DC"/>
    <w:rsid w:val="000063BB"/>
    <w:rsid w:val="00092AF4"/>
    <w:rsid w:val="00104E5E"/>
    <w:rsid w:val="0011648F"/>
    <w:rsid w:val="001A2300"/>
    <w:rsid w:val="001C7574"/>
    <w:rsid w:val="001D5120"/>
    <w:rsid w:val="00260886"/>
    <w:rsid w:val="002C13F8"/>
    <w:rsid w:val="00334333"/>
    <w:rsid w:val="003D5A03"/>
    <w:rsid w:val="00407D46"/>
    <w:rsid w:val="004737DC"/>
    <w:rsid w:val="004F4CEA"/>
    <w:rsid w:val="00564DA6"/>
    <w:rsid w:val="00641FA4"/>
    <w:rsid w:val="006B6126"/>
    <w:rsid w:val="00704F30"/>
    <w:rsid w:val="007543B2"/>
    <w:rsid w:val="007626F6"/>
    <w:rsid w:val="00762877"/>
    <w:rsid w:val="007C32DC"/>
    <w:rsid w:val="008B0A5F"/>
    <w:rsid w:val="009A1FCC"/>
    <w:rsid w:val="00AB737D"/>
    <w:rsid w:val="00B20F9C"/>
    <w:rsid w:val="00B3379F"/>
    <w:rsid w:val="00B34124"/>
    <w:rsid w:val="00BB0345"/>
    <w:rsid w:val="00CF7D02"/>
    <w:rsid w:val="00D50A85"/>
    <w:rsid w:val="00D904E5"/>
    <w:rsid w:val="00DB4A77"/>
    <w:rsid w:val="00E8268A"/>
    <w:rsid w:val="00E85FDA"/>
    <w:rsid w:val="00EF5E21"/>
    <w:rsid w:val="00F23CCC"/>
    <w:rsid w:val="00F3723C"/>
    <w:rsid w:val="00F40EFA"/>
    <w:rsid w:val="00F759E3"/>
    <w:rsid w:val="00FA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3C152-4D4D-4E52-B426-C624C773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F4CE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F4CE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F4CEA"/>
  </w:style>
  <w:style w:type="character" w:styleId="a3">
    <w:name w:val="Hyperlink"/>
    <w:uiPriority w:val="99"/>
    <w:unhideWhenUsed/>
    <w:rsid w:val="004F4C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4CE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4F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F4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F4C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4F4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F4C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F4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F4C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aliases w:val="Знак2 Знак"/>
    <w:basedOn w:val="a0"/>
    <w:link w:val="ad"/>
    <w:uiPriority w:val="99"/>
    <w:locked/>
    <w:rsid w:val="004F4CE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aliases w:val="Знак2"/>
    <w:basedOn w:val="a"/>
    <w:link w:val="ac"/>
    <w:uiPriority w:val="99"/>
    <w:unhideWhenUsed/>
    <w:rsid w:val="004F4CEA"/>
    <w:pPr>
      <w:tabs>
        <w:tab w:val="left" w:pos="708"/>
      </w:tabs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aliases w:val="Знак2 Знак1"/>
    <w:basedOn w:val="a0"/>
    <w:uiPriority w:val="99"/>
    <w:semiHidden/>
    <w:rsid w:val="004F4CEA"/>
  </w:style>
  <w:style w:type="paragraph" w:styleId="2">
    <w:name w:val="List 2"/>
    <w:basedOn w:val="a"/>
    <w:uiPriority w:val="99"/>
    <w:semiHidden/>
    <w:unhideWhenUsed/>
    <w:rsid w:val="004F4CE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4F4C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4F4C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4F4C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4F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4F4CEA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F4CEA"/>
    <w:rPr>
      <w:rFonts w:ascii="Arial" w:eastAsia="Times New Roman" w:hAnsi="Arial" w:cs="Times New Roman"/>
      <w:sz w:val="24"/>
      <w:szCs w:val="20"/>
      <w:lang w:eastAsia="ar-SA"/>
    </w:rPr>
  </w:style>
  <w:style w:type="paragraph" w:styleId="af4">
    <w:name w:val="Subtitle"/>
    <w:basedOn w:val="a"/>
    <w:next w:val="af0"/>
    <w:link w:val="af5"/>
    <w:uiPriority w:val="99"/>
    <w:qFormat/>
    <w:rsid w:val="004F4CEA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5">
    <w:name w:val="Подзаголовок Знак"/>
    <w:basedOn w:val="a0"/>
    <w:link w:val="af4"/>
    <w:uiPriority w:val="99"/>
    <w:rsid w:val="004F4C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Основной текст 2 Знак"/>
    <w:aliases w:val="Знак6 Знак"/>
    <w:basedOn w:val="a0"/>
    <w:link w:val="21"/>
    <w:uiPriority w:val="99"/>
    <w:semiHidden/>
    <w:locked/>
    <w:rsid w:val="004F4CEA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aliases w:val="Знак6"/>
    <w:basedOn w:val="a"/>
    <w:link w:val="20"/>
    <w:uiPriority w:val="99"/>
    <w:semiHidden/>
    <w:unhideWhenUsed/>
    <w:rsid w:val="004F4CE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aliases w:val="Знак6 Знак1"/>
    <w:basedOn w:val="a0"/>
    <w:uiPriority w:val="99"/>
    <w:semiHidden/>
    <w:rsid w:val="004F4CEA"/>
  </w:style>
  <w:style w:type="paragraph" w:styleId="22">
    <w:name w:val="Body Text Indent 2"/>
    <w:basedOn w:val="a"/>
    <w:link w:val="23"/>
    <w:uiPriority w:val="99"/>
    <w:semiHidden/>
    <w:unhideWhenUsed/>
    <w:rsid w:val="004F4C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4F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subject"/>
    <w:basedOn w:val="a8"/>
    <w:next w:val="a8"/>
    <w:link w:val="af7"/>
    <w:uiPriority w:val="99"/>
    <w:semiHidden/>
    <w:unhideWhenUsed/>
    <w:rsid w:val="004F4CEA"/>
    <w:rPr>
      <w:b/>
      <w:bCs/>
    </w:rPr>
  </w:style>
  <w:style w:type="character" w:customStyle="1" w:styleId="af7">
    <w:name w:val="Тема примечания Знак"/>
    <w:basedOn w:val="a9"/>
    <w:link w:val="af6"/>
    <w:uiPriority w:val="99"/>
    <w:semiHidden/>
    <w:rsid w:val="004F4C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4F4CE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4F4CEA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No Spacing"/>
    <w:uiPriority w:val="1"/>
    <w:qFormat/>
    <w:rsid w:val="004F4CEA"/>
    <w:pPr>
      <w:spacing w:after="0" w:line="240" w:lineRule="auto"/>
    </w:pPr>
  </w:style>
  <w:style w:type="paragraph" w:styleId="afb">
    <w:name w:val="List Paragraph"/>
    <w:basedOn w:val="a"/>
    <w:uiPriority w:val="34"/>
    <w:qFormat/>
    <w:rsid w:val="004F4CEA"/>
    <w:pPr>
      <w:ind w:left="720"/>
      <w:contextualSpacing/>
    </w:pPr>
  </w:style>
  <w:style w:type="paragraph" w:customStyle="1" w:styleId="afc">
    <w:name w:val="Знак"/>
    <w:basedOn w:val="a"/>
    <w:uiPriority w:val="99"/>
    <w:rsid w:val="004F4CEA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NoSpacing1">
    <w:name w:val="No Spacing1"/>
    <w:uiPriority w:val="99"/>
    <w:rsid w:val="004F4CE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1">
    <w:name w:val="Основной текст с отступом 31"/>
    <w:basedOn w:val="a"/>
    <w:uiPriority w:val="99"/>
    <w:rsid w:val="004F4CE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21"/>
    <w:basedOn w:val="a"/>
    <w:uiPriority w:val="99"/>
    <w:rsid w:val="004F4CE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d">
    <w:name w:val="footnote reference"/>
    <w:uiPriority w:val="99"/>
    <w:semiHidden/>
    <w:unhideWhenUsed/>
    <w:rsid w:val="004F4CEA"/>
    <w:rPr>
      <w:vertAlign w:val="superscript"/>
    </w:rPr>
  </w:style>
  <w:style w:type="character" w:styleId="afe">
    <w:name w:val="annotation reference"/>
    <w:uiPriority w:val="99"/>
    <w:semiHidden/>
    <w:unhideWhenUsed/>
    <w:rsid w:val="004F4CEA"/>
    <w:rPr>
      <w:sz w:val="16"/>
      <w:szCs w:val="16"/>
    </w:rPr>
  </w:style>
  <w:style w:type="character" w:styleId="aff">
    <w:name w:val="Subtle Emphasis"/>
    <w:basedOn w:val="a0"/>
    <w:uiPriority w:val="19"/>
    <w:qFormat/>
    <w:rsid w:val="004F4CEA"/>
    <w:rPr>
      <w:i/>
      <w:iCs/>
      <w:color w:val="808080" w:themeColor="text1" w:themeTint="7F"/>
    </w:rPr>
  </w:style>
  <w:style w:type="character" w:customStyle="1" w:styleId="aff0">
    <w:name w:val="Символ сноски"/>
    <w:uiPriority w:val="99"/>
    <w:rsid w:val="004F4CEA"/>
    <w:rPr>
      <w:sz w:val="20"/>
      <w:szCs w:val="20"/>
      <w:vertAlign w:val="superscript"/>
    </w:rPr>
  </w:style>
  <w:style w:type="character" w:customStyle="1" w:styleId="aff1">
    <w:name w:val="Гипертекстовая ссылка"/>
    <w:uiPriority w:val="99"/>
    <w:rsid w:val="004F4CEA"/>
    <w:rPr>
      <w:b w:val="0"/>
      <w:bCs w:val="0"/>
      <w:color w:val="106BBE"/>
    </w:rPr>
  </w:style>
  <w:style w:type="table" w:styleId="13">
    <w:name w:val="Table Grid 1"/>
    <w:basedOn w:val="a1"/>
    <w:uiPriority w:val="99"/>
    <w:semiHidden/>
    <w:unhideWhenUsed/>
    <w:rsid w:val="004F4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2">
    <w:name w:val="Table Grid"/>
    <w:basedOn w:val="a1"/>
    <w:uiPriority w:val="59"/>
    <w:rsid w:val="004F4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F4CEA"/>
  </w:style>
  <w:style w:type="numbering" w:customStyle="1" w:styleId="24">
    <w:name w:val="Нет списка2"/>
    <w:next w:val="a2"/>
    <w:uiPriority w:val="99"/>
    <w:semiHidden/>
    <w:unhideWhenUsed/>
    <w:rsid w:val="00704F30"/>
  </w:style>
  <w:style w:type="numbering" w:customStyle="1" w:styleId="3">
    <w:name w:val="Нет списка3"/>
    <w:next w:val="a2"/>
    <w:uiPriority w:val="99"/>
    <w:semiHidden/>
    <w:unhideWhenUsed/>
    <w:rsid w:val="00BB0345"/>
  </w:style>
  <w:style w:type="numbering" w:customStyle="1" w:styleId="110">
    <w:name w:val="Нет списка11"/>
    <w:next w:val="a2"/>
    <w:uiPriority w:val="99"/>
    <w:semiHidden/>
    <w:unhideWhenUsed/>
    <w:rsid w:val="00BB0345"/>
  </w:style>
  <w:style w:type="table" w:customStyle="1" w:styleId="111">
    <w:name w:val="Сетка таблицы 11"/>
    <w:basedOn w:val="a1"/>
    <w:next w:val="13"/>
    <w:uiPriority w:val="99"/>
    <w:semiHidden/>
    <w:unhideWhenUsed/>
    <w:rsid w:val="00BB0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">
    <w:name w:val="Сетка таблицы1"/>
    <w:basedOn w:val="a1"/>
    <w:next w:val="aff2"/>
    <w:uiPriority w:val="59"/>
    <w:rsid w:val="00BB0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4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2776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19406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6028</Words>
  <Characters>34361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2021-11-13T05:54:00Z</cp:lastPrinted>
  <dcterms:created xsi:type="dcterms:W3CDTF">2018-12-09T18:54:00Z</dcterms:created>
  <dcterms:modified xsi:type="dcterms:W3CDTF">2022-04-04T06:51:00Z</dcterms:modified>
</cp:coreProperties>
</file>